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292" w:rsidRPr="005D2228" w:rsidRDefault="007E318B">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Приложение</w:t>
      </w:r>
    </w:p>
    <w:p w:rsidR="00621292" w:rsidRPr="005D2228" w:rsidRDefault="007E318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w:t>
      </w:r>
      <w:r w:rsidR="00621292" w:rsidRPr="005D2228">
        <w:rPr>
          <w:rFonts w:ascii="Times New Roman" w:hAnsi="Times New Roman" w:cs="Times New Roman"/>
          <w:sz w:val="24"/>
          <w:szCs w:val="24"/>
        </w:rPr>
        <w:t>приказ</w:t>
      </w:r>
      <w:r>
        <w:rPr>
          <w:rFonts w:ascii="Times New Roman" w:hAnsi="Times New Roman" w:cs="Times New Roman"/>
          <w:sz w:val="24"/>
          <w:szCs w:val="24"/>
        </w:rPr>
        <w:t>у</w:t>
      </w:r>
    </w:p>
    <w:p w:rsidR="00621292" w:rsidRPr="005D2228" w:rsidRDefault="00621292">
      <w:pPr>
        <w:pStyle w:val="ConsPlusNormal"/>
        <w:jc w:val="right"/>
        <w:rPr>
          <w:rFonts w:ascii="Times New Roman" w:hAnsi="Times New Roman" w:cs="Times New Roman"/>
          <w:sz w:val="24"/>
          <w:szCs w:val="24"/>
        </w:rPr>
      </w:pPr>
      <w:r w:rsidRPr="005D2228">
        <w:rPr>
          <w:rFonts w:ascii="Times New Roman" w:hAnsi="Times New Roman" w:cs="Times New Roman"/>
          <w:sz w:val="24"/>
          <w:szCs w:val="24"/>
        </w:rPr>
        <w:t>Архивного управления</w:t>
      </w:r>
    </w:p>
    <w:p w:rsidR="00621292" w:rsidRPr="005D2228" w:rsidRDefault="00621292">
      <w:pPr>
        <w:pStyle w:val="ConsPlusNormal"/>
        <w:jc w:val="right"/>
        <w:rPr>
          <w:rFonts w:ascii="Times New Roman" w:hAnsi="Times New Roman" w:cs="Times New Roman"/>
          <w:sz w:val="24"/>
          <w:szCs w:val="24"/>
        </w:rPr>
      </w:pPr>
      <w:r w:rsidRPr="005D2228">
        <w:rPr>
          <w:rFonts w:ascii="Times New Roman" w:hAnsi="Times New Roman" w:cs="Times New Roman"/>
          <w:sz w:val="24"/>
          <w:szCs w:val="24"/>
        </w:rPr>
        <w:t>Ленинградской области</w:t>
      </w:r>
    </w:p>
    <w:p w:rsidR="00621292" w:rsidRPr="005D2228" w:rsidRDefault="00621292">
      <w:pPr>
        <w:pStyle w:val="ConsPlusNormal"/>
        <w:jc w:val="right"/>
        <w:rPr>
          <w:rFonts w:ascii="Times New Roman" w:hAnsi="Times New Roman" w:cs="Times New Roman"/>
          <w:sz w:val="24"/>
          <w:szCs w:val="24"/>
        </w:rPr>
      </w:pPr>
      <w:r w:rsidRPr="005D2228">
        <w:rPr>
          <w:rFonts w:ascii="Times New Roman" w:hAnsi="Times New Roman" w:cs="Times New Roman"/>
          <w:sz w:val="24"/>
          <w:szCs w:val="24"/>
        </w:rPr>
        <w:t xml:space="preserve">от </w:t>
      </w:r>
      <w:r w:rsidR="007E318B">
        <w:rPr>
          <w:rFonts w:ascii="Times New Roman" w:hAnsi="Times New Roman" w:cs="Times New Roman"/>
          <w:sz w:val="24"/>
          <w:szCs w:val="24"/>
        </w:rPr>
        <w:t>№</w:t>
      </w:r>
      <w:r w:rsidRPr="005D2228">
        <w:rPr>
          <w:rFonts w:ascii="Times New Roman" w:hAnsi="Times New Roman" w:cs="Times New Roman"/>
          <w:sz w:val="24"/>
          <w:szCs w:val="24"/>
        </w:rPr>
        <w:t xml:space="preserve"> </w:t>
      </w:r>
      <w:bookmarkStart w:id="0" w:name="_GoBack"/>
      <w:bookmarkEnd w:id="0"/>
    </w:p>
    <w:p w:rsidR="00621292" w:rsidRPr="005D2228" w:rsidRDefault="00621292">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5D2228" w:rsidRPr="005D2228">
        <w:tc>
          <w:tcPr>
            <w:tcW w:w="9071" w:type="dxa"/>
            <w:gridSpan w:val="2"/>
            <w:tcBorders>
              <w:top w:val="nil"/>
              <w:left w:val="nil"/>
              <w:bottom w:val="nil"/>
              <w:right w:val="nil"/>
            </w:tcBorders>
          </w:tcPr>
          <w:p w:rsidR="00621292" w:rsidRPr="005D2228" w:rsidRDefault="00621292">
            <w:pPr>
              <w:pStyle w:val="ConsPlusNormal"/>
              <w:jc w:val="right"/>
              <w:rPr>
                <w:rFonts w:ascii="Times New Roman" w:hAnsi="Times New Roman" w:cs="Times New Roman"/>
                <w:sz w:val="24"/>
                <w:szCs w:val="24"/>
              </w:rPr>
            </w:pPr>
            <w:r w:rsidRPr="005D2228">
              <w:rPr>
                <w:rFonts w:ascii="Times New Roman" w:hAnsi="Times New Roman" w:cs="Times New Roman"/>
                <w:b/>
                <w:sz w:val="24"/>
                <w:szCs w:val="24"/>
              </w:rPr>
              <w:t>Место размещения QR-кода</w:t>
            </w:r>
          </w:p>
        </w:tc>
      </w:tr>
      <w:tr w:rsidR="005D2228" w:rsidRPr="005D2228">
        <w:tc>
          <w:tcPr>
            <w:tcW w:w="9071" w:type="dxa"/>
            <w:gridSpan w:val="2"/>
            <w:tcBorders>
              <w:top w:val="nil"/>
              <w:left w:val="nil"/>
              <w:bottom w:val="nil"/>
              <w:right w:val="nil"/>
            </w:tcBorders>
          </w:tcPr>
          <w:p w:rsidR="00621292" w:rsidRPr="005D2228" w:rsidRDefault="00621292">
            <w:pPr>
              <w:pStyle w:val="ConsPlusNormal"/>
              <w:rPr>
                <w:rFonts w:ascii="Times New Roman" w:hAnsi="Times New Roman" w:cs="Times New Roman"/>
                <w:sz w:val="24"/>
                <w:szCs w:val="24"/>
              </w:rPr>
            </w:pPr>
          </w:p>
        </w:tc>
      </w:tr>
      <w:tr w:rsidR="005D2228" w:rsidRPr="005D2228">
        <w:tc>
          <w:tcPr>
            <w:tcW w:w="9071" w:type="dxa"/>
            <w:gridSpan w:val="2"/>
            <w:tcBorders>
              <w:top w:val="nil"/>
              <w:left w:val="nil"/>
              <w:bottom w:val="nil"/>
              <w:right w:val="nil"/>
            </w:tcBorders>
          </w:tcPr>
          <w:p w:rsidR="00621292" w:rsidRPr="005D2228" w:rsidRDefault="00621292">
            <w:pPr>
              <w:pStyle w:val="ConsPlusNormal"/>
              <w:jc w:val="center"/>
              <w:rPr>
                <w:rFonts w:ascii="Times New Roman" w:hAnsi="Times New Roman" w:cs="Times New Roman"/>
                <w:sz w:val="24"/>
                <w:szCs w:val="24"/>
              </w:rPr>
            </w:pPr>
            <w:bookmarkStart w:id="1" w:name="P798"/>
            <w:bookmarkEnd w:id="1"/>
            <w:r w:rsidRPr="005D2228">
              <w:rPr>
                <w:rFonts w:ascii="Times New Roman" w:hAnsi="Times New Roman" w:cs="Times New Roman"/>
                <w:b/>
                <w:sz w:val="24"/>
                <w:szCs w:val="24"/>
              </w:rPr>
              <w:t>ПРОВЕРОЧНЫЙ ЛИСТ</w:t>
            </w:r>
          </w:p>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(список контрольных вопросов, ответы на которые свидетельствуют</w:t>
            </w:r>
          </w:p>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о соблюдении или несоблюдении контролируемым лицом</w:t>
            </w:r>
          </w:p>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обязательных требований)</w:t>
            </w:r>
          </w:p>
        </w:tc>
      </w:tr>
      <w:tr w:rsidR="005D2228" w:rsidRPr="005D2228">
        <w:tc>
          <w:tcPr>
            <w:tcW w:w="9071" w:type="dxa"/>
            <w:gridSpan w:val="2"/>
            <w:tcBorders>
              <w:top w:val="nil"/>
              <w:left w:val="nil"/>
              <w:bottom w:val="nil"/>
              <w:right w:val="nil"/>
            </w:tcBorders>
          </w:tcPr>
          <w:p w:rsidR="00621292" w:rsidRPr="005D2228" w:rsidRDefault="00621292">
            <w:pPr>
              <w:pStyle w:val="ConsPlusNormal"/>
              <w:rPr>
                <w:rFonts w:ascii="Times New Roman" w:hAnsi="Times New Roman" w:cs="Times New Roman"/>
                <w:sz w:val="24"/>
                <w:szCs w:val="24"/>
              </w:rPr>
            </w:pPr>
          </w:p>
        </w:tc>
      </w:tr>
      <w:tr w:rsidR="005D2228" w:rsidRPr="005D2228">
        <w:tc>
          <w:tcPr>
            <w:tcW w:w="9071" w:type="dxa"/>
            <w:gridSpan w:val="2"/>
            <w:tcBorders>
              <w:top w:val="nil"/>
              <w:left w:val="nil"/>
              <w:bottom w:val="single" w:sz="4" w:space="0" w:color="auto"/>
              <w:right w:val="nil"/>
            </w:tcBorders>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Региональный государственный контроль (надзор) за соблюдением</w:t>
            </w:r>
          </w:p>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законодательства об архивном деле на территории Ленинградской области</w:t>
            </w:r>
          </w:p>
        </w:tc>
      </w:tr>
      <w:tr w:rsidR="005D2228" w:rsidRPr="005D2228">
        <w:tc>
          <w:tcPr>
            <w:tcW w:w="9071" w:type="dxa"/>
            <w:gridSpan w:val="2"/>
            <w:tcBorders>
              <w:top w:val="single" w:sz="4" w:space="0" w:color="auto"/>
              <w:left w:val="nil"/>
              <w:bottom w:val="nil"/>
              <w:right w:val="nil"/>
            </w:tcBorders>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наименование вида регионального контроля (надзора)</w:t>
            </w:r>
          </w:p>
        </w:tc>
      </w:tr>
      <w:tr w:rsidR="005D2228" w:rsidRPr="005D2228">
        <w:tc>
          <w:tcPr>
            <w:tcW w:w="9071" w:type="dxa"/>
            <w:gridSpan w:val="2"/>
            <w:tcBorders>
              <w:top w:val="nil"/>
              <w:left w:val="nil"/>
              <w:bottom w:val="nil"/>
              <w:right w:val="nil"/>
            </w:tcBorders>
          </w:tcPr>
          <w:p w:rsidR="00621292" w:rsidRPr="005D2228" w:rsidRDefault="00621292">
            <w:pPr>
              <w:pStyle w:val="ConsPlusNormal"/>
              <w:rPr>
                <w:rFonts w:ascii="Times New Roman" w:hAnsi="Times New Roman" w:cs="Times New Roman"/>
                <w:sz w:val="24"/>
                <w:szCs w:val="24"/>
              </w:rPr>
            </w:pPr>
          </w:p>
        </w:tc>
      </w:tr>
      <w:tr w:rsidR="005D2228"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Настоящая форма проверочного листа используется в ходе выездных плановых проверок, проводимых в отношении юридических лиц (органов государственной власти, органов местного самоуправления поселений, организаций) и индивидуальных предпринимателей.</w:t>
            </w:r>
          </w:p>
        </w:tc>
      </w:tr>
      <w:tr w:rsidR="005D2228"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Предмет выездной плановой проверки ограничивается обязательными требованиями, изложенными в форме данного проверочного листа.</w:t>
            </w:r>
          </w:p>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1. Наименование органа государственного контроля (надзора): Архивное управление Ленинградской области</w:t>
            </w:r>
          </w:p>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2. Объект государственного контроля (надзора), муниципального контроля, в отношении которого проводится контрольное (надзорное) мероприятие __________</w:t>
            </w:r>
          </w:p>
        </w:tc>
      </w:tr>
      <w:tr w:rsidR="005D2228" w:rsidRPr="005D2228">
        <w:tc>
          <w:tcPr>
            <w:tcW w:w="8731" w:type="dxa"/>
            <w:tcBorders>
              <w:top w:val="nil"/>
              <w:left w:val="nil"/>
              <w:bottom w:val="single" w:sz="4" w:space="0" w:color="auto"/>
              <w:right w:val="nil"/>
            </w:tcBorders>
          </w:tcPr>
          <w:p w:rsidR="00621292" w:rsidRPr="005D2228" w:rsidRDefault="00621292">
            <w:pPr>
              <w:pStyle w:val="ConsPlusNormal"/>
              <w:rPr>
                <w:rFonts w:ascii="Times New Roman" w:hAnsi="Times New Roman" w:cs="Times New Roman"/>
                <w:sz w:val="24"/>
                <w:szCs w:val="24"/>
              </w:rPr>
            </w:pPr>
          </w:p>
        </w:tc>
        <w:tc>
          <w:tcPr>
            <w:tcW w:w="340" w:type="dxa"/>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w:t>
            </w:r>
          </w:p>
        </w:tc>
      </w:tr>
      <w:tr w:rsidR="005D2228"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3. Фамилия, имя и отчество (при наличии) гражданина или индивидуального предпринимателя, его идентификационный номер налогоплательщика и(или)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tc>
      </w:tr>
      <w:tr w:rsidR="005D2228" w:rsidRPr="005D2228">
        <w:tc>
          <w:tcPr>
            <w:tcW w:w="9071" w:type="dxa"/>
            <w:gridSpan w:val="2"/>
            <w:tcBorders>
              <w:top w:val="nil"/>
              <w:left w:val="nil"/>
              <w:bottom w:val="single" w:sz="4" w:space="0" w:color="auto"/>
              <w:right w:val="nil"/>
            </w:tcBorders>
          </w:tcPr>
          <w:p w:rsidR="00621292" w:rsidRPr="005D2228" w:rsidRDefault="00621292">
            <w:pPr>
              <w:pStyle w:val="ConsPlusNormal"/>
              <w:rPr>
                <w:rFonts w:ascii="Times New Roman" w:hAnsi="Times New Roman" w:cs="Times New Roman"/>
                <w:sz w:val="24"/>
                <w:szCs w:val="24"/>
              </w:rPr>
            </w:pPr>
          </w:p>
        </w:tc>
      </w:tr>
      <w:tr w:rsidR="005D2228" w:rsidRPr="005D2228">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621292" w:rsidRPr="005D2228" w:rsidRDefault="00621292">
            <w:pPr>
              <w:pStyle w:val="ConsPlusNormal"/>
              <w:rPr>
                <w:rFonts w:ascii="Times New Roman" w:hAnsi="Times New Roman" w:cs="Times New Roman"/>
                <w:sz w:val="24"/>
                <w:szCs w:val="24"/>
              </w:rPr>
            </w:pPr>
          </w:p>
        </w:tc>
      </w:tr>
      <w:tr w:rsidR="005D2228" w:rsidRPr="005D2228">
        <w:tc>
          <w:tcPr>
            <w:tcW w:w="9071" w:type="dxa"/>
            <w:gridSpan w:val="2"/>
            <w:tcBorders>
              <w:top w:val="single" w:sz="4" w:space="0" w:color="auto"/>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4. Место (места) проведения контрольного (надзорного) мероприятия с заполнением проверочного листа ____________________________________________________</w:t>
            </w:r>
          </w:p>
        </w:tc>
      </w:tr>
      <w:tr w:rsidR="005D2228" w:rsidRPr="005D2228">
        <w:tc>
          <w:tcPr>
            <w:tcW w:w="8731" w:type="dxa"/>
            <w:tcBorders>
              <w:top w:val="nil"/>
              <w:left w:val="nil"/>
              <w:bottom w:val="single" w:sz="4" w:space="0" w:color="auto"/>
              <w:right w:val="nil"/>
            </w:tcBorders>
          </w:tcPr>
          <w:p w:rsidR="00621292" w:rsidRPr="005D2228" w:rsidRDefault="00621292">
            <w:pPr>
              <w:pStyle w:val="ConsPlusNormal"/>
              <w:rPr>
                <w:rFonts w:ascii="Times New Roman" w:hAnsi="Times New Roman" w:cs="Times New Roman"/>
                <w:sz w:val="24"/>
                <w:szCs w:val="24"/>
              </w:rPr>
            </w:pPr>
          </w:p>
        </w:tc>
        <w:tc>
          <w:tcPr>
            <w:tcW w:w="340" w:type="dxa"/>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w:t>
            </w:r>
          </w:p>
        </w:tc>
      </w:tr>
      <w:tr w:rsidR="005D2228"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lastRenderedPageBreak/>
              <w:t>5. Реквизиты распоряжения контрольного (надзорного) органа о проведении контрольного (надзорного) мероприятия, подписанного уполномоченным должностным лицом контрольно-надзорного органа ________________________</w:t>
            </w:r>
          </w:p>
        </w:tc>
      </w:tr>
      <w:tr w:rsidR="005D2228" w:rsidRPr="005D2228">
        <w:tc>
          <w:tcPr>
            <w:tcW w:w="8731" w:type="dxa"/>
            <w:tcBorders>
              <w:top w:val="nil"/>
              <w:left w:val="nil"/>
              <w:bottom w:val="single" w:sz="4" w:space="0" w:color="auto"/>
              <w:right w:val="nil"/>
            </w:tcBorders>
          </w:tcPr>
          <w:p w:rsidR="00621292" w:rsidRPr="005D2228" w:rsidRDefault="00621292">
            <w:pPr>
              <w:pStyle w:val="ConsPlusNormal"/>
              <w:rPr>
                <w:rFonts w:ascii="Times New Roman" w:hAnsi="Times New Roman" w:cs="Times New Roman"/>
                <w:sz w:val="24"/>
                <w:szCs w:val="24"/>
              </w:rPr>
            </w:pPr>
          </w:p>
        </w:tc>
        <w:tc>
          <w:tcPr>
            <w:tcW w:w="340" w:type="dxa"/>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w:t>
            </w:r>
          </w:p>
        </w:tc>
      </w:tr>
      <w:tr w:rsidR="005D2228"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6. Учетный номер контрольного (надзорного) мероприятия __________________.</w:t>
            </w:r>
          </w:p>
        </w:tc>
      </w:tr>
      <w:tr w:rsidR="005D2228"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7. 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 _________________________________________</w:t>
            </w:r>
          </w:p>
        </w:tc>
      </w:tr>
      <w:tr w:rsidR="005D2228" w:rsidRPr="005D2228">
        <w:tc>
          <w:tcPr>
            <w:tcW w:w="8731" w:type="dxa"/>
            <w:tcBorders>
              <w:top w:val="nil"/>
              <w:left w:val="nil"/>
              <w:bottom w:val="single" w:sz="4" w:space="0" w:color="auto"/>
              <w:right w:val="nil"/>
            </w:tcBorders>
          </w:tcPr>
          <w:p w:rsidR="00621292" w:rsidRPr="005D2228" w:rsidRDefault="00621292">
            <w:pPr>
              <w:pStyle w:val="ConsPlusNormal"/>
              <w:rPr>
                <w:rFonts w:ascii="Times New Roman" w:hAnsi="Times New Roman" w:cs="Times New Roman"/>
                <w:sz w:val="24"/>
                <w:szCs w:val="24"/>
              </w:rPr>
            </w:pPr>
          </w:p>
        </w:tc>
        <w:tc>
          <w:tcPr>
            <w:tcW w:w="340" w:type="dxa"/>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w:t>
            </w:r>
          </w:p>
        </w:tc>
      </w:tr>
      <w:tr w:rsidR="005D2228"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8. Дата заполнения проверочного листа ___________________________________</w:t>
            </w:r>
          </w:p>
        </w:tc>
      </w:tr>
      <w:tr w:rsidR="00621292" w:rsidRPr="005D2228">
        <w:tc>
          <w:tcPr>
            <w:tcW w:w="9071" w:type="dxa"/>
            <w:gridSpan w:val="2"/>
            <w:tcBorders>
              <w:top w:val="nil"/>
              <w:left w:val="nil"/>
              <w:bottom w:val="nil"/>
              <w:right w:val="nil"/>
            </w:tcBorders>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9.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r>
    </w:tbl>
    <w:p w:rsidR="00621292" w:rsidRPr="005D2228" w:rsidRDefault="00621292">
      <w:pPr>
        <w:pStyle w:val="ConsPlusNormal"/>
        <w:rPr>
          <w:rFonts w:ascii="Times New Roman" w:hAnsi="Times New Roman" w:cs="Times New Roman"/>
          <w:sz w:val="24"/>
          <w:szCs w:val="24"/>
        </w:rPr>
      </w:pPr>
    </w:p>
    <w:p w:rsidR="00621292" w:rsidRPr="005D2228" w:rsidRDefault="00621292">
      <w:pPr>
        <w:pStyle w:val="ConsPlusNormal"/>
        <w:rPr>
          <w:rFonts w:ascii="Times New Roman" w:hAnsi="Times New Roman" w:cs="Times New Roman"/>
          <w:sz w:val="24"/>
          <w:szCs w:val="24"/>
        </w:rPr>
        <w:sectPr w:rsidR="00621292" w:rsidRPr="005D2228">
          <w:pgSz w:w="11905" w:h="16838"/>
          <w:pgMar w:top="1134" w:right="850" w:bottom="1134" w:left="1701" w:header="0" w:footer="0" w:gutter="0"/>
          <w:cols w:space="720"/>
          <w:titlePg/>
        </w:sect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90"/>
        <w:gridCol w:w="5387"/>
        <w:gridCol w:w="850"/>
        <w:gridCol w:w="709"/>
        <w:gridCol w:w="1559"/>
        <w:gridCol w:w="1418"/>
      </w:tblGrid>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lastRenderedPageBreak/>
              <w:t>Номер п/п</w:t>
            </w:r>
          </w:p>
        </w:tc>
        <w:tc>
          <w:tcPr>
            <w:tcW w:w="439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Перечень вопросов, отражающих содержание обязательных требований</w:t>
            </w:r>
          </w:p>
        </w:tc>
        <w:tc>
          <w:tcPr>
            <w:tcW w:w="5387"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Реквизиты нормативных правовых актов с указанием их структурных единиц, которыми установлены обязательные требования</w:t>
            </w:r>
          </w:p>
        </w:tc>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Да</w:t>
            </w:r>
          </w:p>
        </w:tc>
        <w:tc>
          <w:tcPr>
            <w:tcW w:w="709"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Нет</w:t>
            </w:r>
          </w:p>
        </w:tc>
        <w:tc>
          <w:tcPr>
            <w:tcW w:w="1559"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Неприменимо</w:t>
            </w:r>
            <w:r w:rsidRPr="005D2228">
              <w:rPr>
                <w:rFonts w:ascii="Times New Roman" w:hAnsi="Times New Roman" w:cs="Times New Roman"/>
                <w:sz w:val="24"/>
                <w:szCs w:val="24"/>
              </w:rPr>
              <w:t xml:space="preserve"> &lt;1&gt;</w:t>
            </w:r>
          </w:p>
        </w:tc>
        <w:tc>
          <w:tcPr>
            <w:tcW w:w="1418"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Примечание</w:t>
            </w: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1</w:t>
            </w:r>
          </w:p>
        </w:tc>
        <w:tc>
          <w:tcPr>
            <w:tcW w:w="439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2</w:t>
            </w:r>
          </w:p>
        </w:tc>
        <w:tc>
          <w:tcPr>
            <w:tcW w:w="5387"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3</w:t>
            </w:r>
          </w:p>
        </w:tc>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4</w:t>
            </w:r>
          </w:p>
        </w:tc>
        <w:tc>
          <w:tcPr>
            <w:tcW w:w="709"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5</w:t>
            </w:r>
          </w:p>
        </w:tc>
        <w:tc>
          <w:tcPr>
            <w:tcW w:w="1559"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6</w:t>
            </w:r>
          </w:p>
        </w:tc>
        <w:tc>
          <w:tcPr>
            <w:tcW w:w="1418"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b/>
                <w:sz w:val="24"/>
                <w:szCs w:val="24"/>
              </w:rPr>
              <w:t>7</w:t>
            </w: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14313" w:type="dxa"/>
            <w:gridSpan w:val="6"/>
          </w:tcPr>
          <w:p w:rsidR="00621292" w:rsidRPr="005D2228" w:rsidRDefault="00621292">
            <w:pPr>
              <w:pStyle w:val="ConsPlusNormal"/>
              <w:rPr>
                <w:rFonts w:ascii="Times New Roman" w:hAnsi="Times New Roman" w:cs="Times New Roman"/>
                <w:sz w:val="24"/>
                <w:szCs w:val="24"/>
              </w:rPr>
            </w:pPr>
            <w:r w:rsidRPr="005D2228">
              <w:rPr>
                <w:rFonts w:ascii="Times New Roman" w:hAnsi="Times New Roman" w:cs="Times New Roman"/>
                <w:b/>
                <w:sz w:val="24"/>
                <w:szCs w:val="24"/>
              </w:rPr>
              <w:t>1. Организация хранения документов Архивного фонда Российской Федерации и других архивных документов</w:t>
            </w: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1.1.</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правового акта о создании архива (технического архива для хранения научно-технической документации (НТД) и положения об архиве, утвержденного руководителем</w:t>
            </w:r>
          </w:p>
        </w:tc>
        <w:tc>
          <w:tcPr>
            <w:tcW w:w="5387" w:type="dxa"/>
          </w:tcPr>
          <w:p w:rsidR="00621292" w:rsidRPr="005D2228" w:rsidRDefault="00FA4FE0">
            <w:pPr>
              <w:pStyle w:val="ConsPlusNormal"/>
              <w:jc w:val="both"/>
              <w:rPr>
                <w:rFonts w:ascii="Times New Roman" w:hAnsi="Times New Roman" w:cs="Times New Roman"/>
                <w:sz w:val="24"/>
                <w:szCs w:val="24"/>
              </w:rPr>
            </w:pPr>
            <w:hyperlink r:id="rId6">
              <w:r w:rsidR="00621292" w:rsidRPr="005D2228">
                <w:rPr>
                  <w:rFonts w:ascii="Times New Roman" w:hAnsi="Times New Roman" w:cs="Times New Roman"/>
                  <w:sz w:val="24"/>
                  <w:szCs w:val="24"/>
                </w:rPr>
                <w:t>статьи 5</w:t>
              </w:r>
            </w:hyperlink>
            <w:r w:rsidR="00621292" w:rsidRPr="005D2228">
              <w:rPr>
                <w:rFonts w:ascii="Times New Roman" w:hAnsi="Times New Roman" w:cs="Times New Roman"/>
                <w:sz w:val="24"/>
                <w:szCs w:val="24"/>
              </w:rPr>
              <w:t xml:space="preserve">, </w:t>
            </w:r>
            <w:hyperlink r:id="rId7">
              <w:r w:rsidR="00621292" w:rsidRPr="005D2228">
                <w:rPr>
                  <w:rFonts w:ascii="Times New Roman" w:hAnsi="Times New Roman" w:cs="Times New Roman"/>
                  <w:sz w:val="24"/>
                  <w:szCs w:val="24"/>
                </w:rPr>
                <w:t>13</w:t>
              </w:r>
            </w:hyperlink>
            <w:r w:rsidR="00621292" w:rsidRPr="005D2228">
              <w:rPr>
                <w:rFonts w:ascii="Times New Roman" w:hAnsi="Times New Roman" w:cs="Times New Roman"/>
                <w:sz w:val="24"/>
                <w:szCs w:val="24"/>
              </w:rPr>
              <w:t xml:space="preserve">, </w:t>
            </w:r>
            <w:hyperlink r:id="rId8">
              <w:r w:rsidR="00621292" w:rsidRPr="005D2228">
                <w:rPr>
                  <w:rFonts w:ascii="Times New Roman" w:hAnsi="Times New Roman" w:cs="Times New Roman"/>
                  <w:sz w:val="24"/>
                  <w:szCs w:val="24"/>
                </w:rPr>
                <w:t>17</w:t>
              </w:r>
            </w:hyperlink>
            <w:r w:rsidR="00621292" w:rsidRPr="005D2228">
              <w:rPr>
                <w:rFonts w:ascii="Times New Roman" w:hAnsi="Times New Roman" w:cs="Times New Roman"/>
                <w:sz w:val="24"/>
                <w:szCs w:val="24"/>
              </w:rPr>
              <w:t xml:space="preserve"> Федерального закона от 22 октября 2004 года N 125-ФЗ "Об архивном деле в Российской Федерации";</w:t>
            </w:r>
          </w:p>
          <w:p w:rsidR="00621292" w:rsidRPr="005D2228" w:rsidRDefault="00FC41AD">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3 Правил организации хранения, комплектования, учёта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утвержденных приказом Федерального архивного агентства от 31 июля 2023 г. № 77 (далее - Правила 2023)</w:t>
            </w:r>
            <w:r w:rsidR="005D2228">
              <w:rPr>
                <w:rFonts w:ascii="Times New Roman" w:hAnsi="Times New Roman" w:cs="Times New Roman"/>
                <w:sz w:val="24"/>
                <w:szCs w:val="24"/>
              </w:rPr>
              <w:t>;</w:t>
            </w:r>
          </w:p>
          <w:p w:rsidR="00621292" w:rsidRPr="005D2228" w:rsidRDefault="00FA4FE0">
            <w:pPr>
              <w:pStyle w:val="ConsPlusNormal"/>
              <w:jc w:val="both"/>
              <w:rPr>
                <w:rFonts w:ascii="Times New Roman" w:hAnsi="Times New Roman" w:cs="Times New Roman"/>
                <w:sz w:val="24"/>
                <w:szCs w:val="24"/>
              </w:rPr>
            </w:pPr>
            <w:hyperlink r:id="rId9">
              <w:r w:rsidR="005D2228">
                <w:rPr>
                  <w:rFonts w:ascii="Times New Roman" w:hAnsi="Times New Roman" w:cs="Times New Roman"/>
                  <w:sz w:val="24"/>
                  <w:szCs w:val="24"/>
                </w:rPr>
                <w:t>П</w:t>
              </w:r>
              <w:r w:rsidR="00621292" w:rsidRPr="005D2228">
                <w:rPr>
                  <w:rFonts w:ascii="Times New Roman" w:hAnsi="Times New Roman" w:cs="Times New Roman"/>
                  <w:sz w:val="24"/>
                  <w:szCs w:val="24"/>
                </w:rPr>
                <w:t>ункты 3</w:t>
              </w:r>
            </w:hyperlink>
            <w:r w:rsidR="00621292" w:rsidRPr="005D2228">
              <w:rPr>
                <w:rFonts w:ascii="Times New Roman" w:hAnsi="Times New Roman" w:cs="Times New Roman"/>
                <w:sz w:val="24"/>
                <w:szCs w:val="24"/>
              </w:rPr>
              <w:t xml:space="preserve">, </w:t>
            </w:r>
            <w:hyperlink r:id="rId10">
              <w:r w:rsidR="00621292" w:rsidRPr="005D2228">
                <w:rPr>
                  <w:rFonts w:ascii="Times New Roman" w:hAnsi="Times New Roman" w:cs="Times New Roman"/>
                  <w:sz w:val="24"/>
                  <w:szCs w:val="24"/>
                </w:rPr>
                <w:t>4</w:t>
              </w:r>
            </w:hyperlink>
            <w:r w:rsidR="00621292" w:rsidRPr="005D2228">
              <w:rPr>
                <w:rFonts w:ascii="Times New Roman" w:hAnsi="Times New Roman" w:cs="Times New Roman"/>
                <w:sz w:val="24"/>
                <w:szCs w:val="24"/>
              </w:rPr>
              <w:t xml:space="preserve">, </w:t>
            </w:r>
            <w:hyperlink r:id="rId11">
              <w:r w:rsidR="00621292" w:rsidRPr="005D2228">
                <w:rPr>
                  <w:rFonts w:ascii="Times New Roman" w:hAnsi="Times New Roman" w:cs="Times New Roman"/>
                  <w:sz w:val="24"/>
                  <w:szCs w:val="24"/>
                </w:rPr>
                <w:t>7</w:t>
              </w:r>
            </w:hyperlink>
            <w:r w:rsidR="00621292" w:rsidRPr="005D2228">
              <w:rPr>
                <w:rFonts w:ascii="Times New Roman" w:hAnsi="Times New Roman" w:cs="Times New Roman"/>
                <w:sz w:val="24"/>
                <w:szCs w:val="24"/>
              </w:rPr>
              <w:t xml:space="preserve">, </w:t>
            </w:r>
            <w:hyperlink r:id="rId12">
              <w:r w:rsidR="00621292" w:rsidRPr="005D2228">
                <w:rPr>
                  <w:rFonts w:ascii="Times New Roman" w:hAnsi="Times New Roman" w:cs="Times New Roman"/>
                  <w:sz w:val="24"/>
                  <w:szCs w:val="24"/>
                </w:rPr>
                <w:t>10</w:t>
              </w:r>
            </w:hyperlink>
            <w:r w:rsidR="00621292" w:rsidRPr="005D2228">
              <w:rPr>
                <w:rFonts w:ascii="Times New Roman" w:hAnsi="Times New Roman" w:cs="Times New Roman"/>
                <w:sz w:val="24"/>
                <w:szCs w:val="24"/>
              </w:rPr>
              <w:t xml:space="preserve">, </w:t>
            </w:r>
            <w:hyperlink r:id="rId13">
              <w:r w:rsidR="00621292" w:rsidRPr="005D2228">
                <w:rPr>
                  <w:rFonts w:ascii="Times New Roman" w:hAnsi="Times New Roman" w:cs="Times New Roman"/>
                  <w:sz w:val="24"/>
                  <w:szCs w:val="24"/>
                </w:rPr>
                <w:t>23</w:t>
              </w:r>
            </w:hyperlink>
            <w:r w:rsidR="00621292" w:rsidRPr="005D2228">
              <w:rPr>
                <w:rFonts w:ascii="Times New Roman" w:hAnsi="Times New Roman" w:cs="Times New Roman"/>
                <w:sz w:val="24"/>
                <w:szCs w:val="24"/>
              </w:rPr>
              <w:t xml:space="preserve">, </w:t>
            </w:r>
            <w:hyperlink r:id="rId14">
              <w:r w:rsidR="00621292" w:rsidRPr="005D2228">
                <w:rPr>
                  <w:rFonts w:ascii="Times New Roman" w:hAnsi="Times New Roman" w:cs="Times New Roman"/>
                  <w:sz w:val="24"/>
                  <w:szCs w:val="24"/>
                </w:rPr>
                <w:t>24</w:t>
              </w:r>
            </w:hyperlink>
            <w:r w:rsidR="00621292" w:rsidRPr="005D2228">
              <w:rPr>
                <w:rFonts w:ascii="Times New Roman" w:hAnsi="Times New Roman" w:cs="Times New Roman"/>
                <w:sz w:val="24"/>
                <w:szCs w:val="24"/>
              </w:rPr>
              <w:t xml:space="preserve"> Правил организации хранения, комплектования, учета и использования научно-технической документации в органах государственной власти, органах местного самоуправления, государственных и муниципальных организациях, утвержденных приказом </w:t>
            </w:r>
            <w:proofErr w:type="spellStart"/>
            <w:r w:rsidR="00621292" w:rsidRPr="005D2228">
              <w:rPr>
                <w:rFonts w:ascii="Times New Roman" w:hAnsi="Times New Roman" w:cs="Times New Roman"/>
                <w:sz w:val="24"/>
                <w:szCs w:val="24"/>
              </w:rPr>
              <w:t>Росархива</w:t>
            </w:r>
            <w:proofErr w:type="spellEnd"/>
            <w:r w:rsidR="00621292" w:rsidRPr="005D2228">
              <w:rPr>
                <w:rFonts w:ascii="Times New Roman" w:hAnsi="Times New Roman" w:cs="Times New Roman"/>
                <w:sz w:val="24"/>
                <w:szCs w:val="24"/>
              </w:rPr>
              <w:t xml:space="preserve"> от 09.12.2020 N 155 (далее - Правила от 09.12.2020 N 155)</w:t>
            </w:r>
          </w:p>
          <w:p w:rsidR="00621292" w:rsidRPr="005D2228" w:rsidRDefault="00FA4FE0" w:rsidP="005D2228">
            <w:pPr>
              <w:pStyle w:val="ConsPlusNormal"/>
              <w:jc w:val="both"/>
              <w:rPr>
                <w:rFonts w:ascii="Times New Roman" w:hAnsi="Times New Roman" w:cs="Times New Roman"/>
                <w:sz w:val="24"/>
                <w:szCs w:val="24"/>
              </w:rPr>
            </w:pPr>
            <w:hyperlink r:id="rId15">
              <w:r w:rsid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1.1</w:t>
              </w:r>
            </w:hyperlink>
            <w:r w:rsidR="00621292" w:rsidRPr="005D2228">
              <w:rPr>
                <w:rFonts w:ascii="Times New Roman" w:hAnsi="Times New Roman" w:cs="Times New Roman"/>
                <w:sz w:val="24"/>
                <w:szCs w:val="24"/>
              </w:rPr>
              <w:t xml:space="preserve"> Постановления Правительства Ленинградской области от 1 апреля 2005 года N 83 "Об обеспечении сохранности архивных документов" (далее - Постановление 01.04.2005 N 83)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1.2.</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Соответствие используемой информационной системы, предназначенной для хранения электронных научно-технических архивных документов, техническим требованиям к информационным системам электронного документооборота, информационной безопасности и функциональным требованиям к СЭД и СХЭД</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16">
              <w:r w:rsid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9</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1.3.</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организационно-распорядительных документов (приказа) о назначении руководителя архива, ответственного за архив, ответственного за сохранность НТД</w:t>
            </w:r>
          </w:p>
        </w:tc>
        <w:tc>
          <w:tcPr>
            <w:tcW w:w="5387" w:type="dxa"/>
          </w:tcPr>
          <w:p w:rsidR="00621292" w:rsidRPr="005D2228" w:rsidRDefault="00FA4FE0">
            <w:pPr>
              <w:pStyle w:val="ConsPlusNormal"/>
              <w:jc w:val="both"/>
              <w:rPr>
                <w:rFonts w:ascii="Times New Roman" w:hAnsi="Times New Roman" w:cs="Times New Roman"/>
                <w:sz w:val="24"/>
                <w:szCs w:val="24"/>
              </w:rPr>
            </w:pPr>
            <w:hyperlink r:id="rId17">
              <w:r w:rsidR="00621292" w:rsidRPr="005D2228">
                <w:rPr>
                  <w:rFonts w:ascii="Times New Roman" w:hAnsi="Times New Roman" w:cs="Times New Roman"/>
                  <w:sz w:val="24"/>
                  <w:szCs w:val="24"/>
                </w:rPr>
                <w:t>статьи 5</w:t>
              </w:r>
            </w:hyperlink>
            <w:r w:rsidR="00621292" w:rsidRPr="005D2228">
              <w:rPr>
                <w:rFonts w:ascii="Times New Roman" w:hAnsi="Times New Roman" w:cs="Times New Roman"/>
                <w:sz w:val="24"/>
                <w:szCs w:val="24"/>
              </w:rPr>
              <w:t xml:space="preserve">, </w:t>
            </w:r>
            <w:hyperlink r:id="rId18">
              <w:r w:rsidR="00621292" w:rsidRPr="005D2228">
                <w:rPr>
                  <w:rFonts w:ascii="Times New Roman" w:hAnsi="Times New Roman" w:cs="Times New Roman"/>
                  <w:sz w:val="24"/>
                  <w:szCs w:val="24"/>
                </w:rPr>
                <w:t>13</w:t>
              </w:r>
            </w:hyperlink>
            <w:r w:rsidR="00621292" w:rsidRPr="005D2228">
              <w:rPr>
                <w:rFonts w:ascii="Times New Roman" w:hAnsi="Times New Roman" w:cs="Times New Roman"/>
                <w:sz w:val="24"/>
                <w:szCs w:val="24"/>
              </w:rPr>
              <w:t xml:space="preserve">, </w:t>
            </w:r>
            <w:hyperlink r:id="rId19">
              <w:r w:rsidR="00621292" w:rsidRPr="005D2228">
                <w:rPr>
                  <w:rFonts w:ascii="Times New Roman" w:hAnsi="Times New Roman" w:cs="Times New Roman"/>
                  <w:sz w:val="24"/>
                  <w:szCs w:val="24"/>
                </w:rPr>
                <w:t>17</w:t>
              </w:r>
            </w:hyperlink>
            <w:r w:rsidR="00621292" w:rsidRPr="005D2228">
              <w:rPr>
                <w:rFonts w:ascii="Times New Roman" w:hAnsi="Times New Roman" w:cs="Times New Roman"/>
                <w:sz w:val="24"/>
                <w:szCs w:val="24"/>
              </w:rPr>
              <w:t xml:space="preserve">, </w:t>
            </w:r>
            <w:hyperlink r:id="rId20">
              <w:r w:rsidR="00621292" w:rsidRPr="005D2228">
                <w:rPr>
                  <w:rFonts w:ascii="Times New Roman" w:hAnsi="Times New Roman" w:cs="Times New Roman"/>
                  <w:sz w:val="24"/>
                  <w:szCs w:val="24"/>
                </w:rPr>
                <w:t>19</w:t>
              </w:r>
            </w:hyperlink>
            <w:r w:rsidR="00621292" w:rsidRPr="005D2228">
              <w:rPr>
                <w:rFonts w:ascii="Times New Roman" w:hAnsi="Times New Roman" w:cs="Times New Roman"/>
                <w:sz w:val="24"/>
                <w:szCs w:val="24"/>
              </w:rPr>
              <w:t xml:space="preserve">, </w:t>
            </w:r>
            <w:hyperlink r:id="rId21">
              <w:r w:rsidR="00621292" w:rsidRPr="005D2228">
                <w:rPr>
                  <w:rFonts w:ascii="Times New Roman" w:hAnsi="Times New Roman" w:cs="Times New Roman"/>
                  <w:sz w:val="24"/>
                  <w:szCs w:val="24"/>
                </w:rPr>
                <w:t>21</w:t>
              </w:r>
            </w:hyperlink>
            <w:r w:rsidR="00621292" w:rsidRPr="005D2228">
              <w:rPr>
                <w:rFonts w:ascii="Times New Roman" w:hAnsi="Times New Roman" w:cs="Times New Roman"/>
                <w:sz w:val="24"/>
                <w:szCs w:val="24"/>
              </w:rPr>
              <w:t xml:space="preserve">, </w:t>
            </w:r>
            <w:hyperlink r:id="rId22">
              <w:r w:rsidR="00621292" w:rsidRPr="005D2228">
                <w:rPr>
                  <w:rFonts w:ascii="Times New Roman" w:hAnsi="Times New Roman" w:cs="Times New Roman"/>
                  <w:sz w:val="24"/>
                  <w:szCs w:val="24"/>
                </w:rPr>
                <w:t>23</w:t>
              </w:r>
            </w:hyperlink>
            <w:r w:rsidR="00621292" w:rsidRPr="005D2228">
              <w:rPr>
                <w:rFonts w:ascii="Times New Roman" w:hAnsi="Times New Roman" w:cs="Times New Roman"/>
                <w:sz w:val="24"/>
                <w:szCs w:val="24"/>
              </w:rPr>
              <w:t xml:space="preserve"> Федерального закона от 22 октября 2004 года N 125-ФЗ "Об архивном деле в Российской Федерации";</w:t>
            </w:r>
          </w:p>
          <w:p w:rsidR="00621292" w:rsidRPr="005D2228" w:rsidRDefault="00FA4FE0">
            <w:pPr>
              <w:pStyle w:val="ConsPlusNormal"/>
              <w:jc w:val="both"/>
              <w:rPr>
                <w:rFonts w:ascii="Times New Roman" w:hAnsi="Times New Roman" w:cs="Times New Roman"/>
                <w:sz w:val="24"/>
                <w:szCs w:val="24"/>
              </w:rPr>
            </w:pPr>
            <w:hyperlink r:id="rId23">
              <w:proofErr w:type="spellStart"/>
              <w:r w:rsidR="005D2228">
                <w:rPr>
                  <w:rFonts w:ascii="Times New Roman" w:hAnsi="Times New Roman" w:cs="Times New Roman"/>
                  <w:sz w:val="24"/>
                  <w:szCs w:val="24"/>
                </w:rPr>
                <w:t>П</w:t>
              </w:r>
              <w:r w:rsidR="00621292" w:rsidRPr="005D2228">
                <w:rPr>
                  <w:rFonts w:ascii="Times New Roman" w:hAnsi="Times New Roman" w:cs="Times New Roman"/>
                  <w:sz w:val="24"/>
                  <w:szCs w:val="24"/>
                </w:rPr>
                <w:t>п</w:t>
              </w:r>
              <w:proofErr w:type="spellEnd"/>
              <w:r w:rsidR="00621292" w:rsidRPr="005D2228">
                <w:rPr>
                  <w:rFonts w:ascii="Times New Roman" w:hAnsi="Times New Roman" w:cs="Times New Roman"/>
                  <w:sz w:val="24"/>
                  <w:szCs w:val="24"/>
                </w:rPr>
                <w:t>. 3</w:t>
              </w:r>
            </w:hyperlink>
            <w:r w:rsidR="00621292" w:rsidRPr="005D2228">
              <w:rPr>
                <w:rFonts w:ascii="Times New Roman" w:hAnsi="Times New Roman" w:cs="Times New Roman"/>
                <w:sz w:val="24"/>
                <w:szCs w:val="24"/>
              </w:rPr>
              <w:t xml:space="preserve">, </w:t>
            </w:r>
            <w:hyperlink r:id="rId24">
              <w:r w:rsidR="00621292" w:rsidRPr="005D2228">
                <w:rPr>
                  <w:rFonts w:ascii="Times New Roman" w:hAnsi="Times New Roman" w:cs="Times New Roman"/>
                  <w:sz w:val="24"/>
                  <w:szCs w:val="24"/>
                </w:rPr>
                <w:t>5</w:t>
              </w:r>
            </w:hyperlink>
            <w:r w:rsidR="00621292" w:rsidRPr="005D2228">
              <w:rPr>
                <w:rFonts w:ascii="Times New Roman" w:hAnsi="Times New Roman" w:cs="Times New Roman"/>
                <w:sz w:val="24"/>
                <w:szCs w:val="24"/>
              </w:rPr>
              <w:t xml:space="preserve">, </w:t>
            </w:r>
            <w:hyperlink r:id="rId25">
              <w:r w:rsidR="00621292" w:rsidRPr="005D2228">
                <w:rPr>
                  <w:rFonts w:ascii="Times New Roman" w:hAnsi="Times New Roman" w:cs="Times New Roman"/>
                  <w:sz w:val="24"/>
                  <w:szCs w:val="24"/>
                </w:rPr>
                <w:t>7</w:t>
              </w:r>
            </w:hyperlink>
            <w:r w:rsidR="00621292" w:rsidRPr="005D2228">
              <w:rPr>
                <w:rFonts w:ascii="Times New Roman" w:hAnsi="Times New Roman" w:cs="Times New Roman"/>
                <w:sz w:val="24"/>
                <w:szCs w:val="24"/>
              </w:rPr>
              <w:t xml:space="preserve">, </w:t>
            </w:r>
            <w:hyperlink r:id="rId26">
              <w:r w:rsidR="00621292" w:rsidRPr="005D2228">
                <w:rPr>
                  <w:rFonts w:ascii="Times New Roman" w:hAnsi="Times New Roman" w:cs="Times New Roman"/>
                  <w:sz w:val="24"/>
                  <w:szCs w:val="24"/>
                </w:rPr>
                <w:t>8</w:t>
              </w:r>
            </w:hyperlink>
            <w:r w:rsidR="00621292" w:rsidRPr="005D2228">
              <w:rPr>
                <w:rFonts w:ascii="Times New Roman" w:hAnsi="Times New Roman" w:cs="Times New Roman"/>
                <w:sz w:val="24"/>
                <w:szCs w:val="24"/>
              </w:rPr>
              <w:t xml:space="preserve">, </w:t>
            </w:r>
            <w:hyperlink r:id="rId27">
              <w:r w:rsidR="00621292" w:rsidRPr="005D2228">
                <w:rPr>
                  <w:rFonts w:ascii="Times New Roman" w:hAnsi="Times New Roman" w:cs="Times New Roman"/>
                  <w:sz w:val="24"/>
                  <w:szCs w:val="24"/>
                </w:rPr>
                <w:t>9</w:t>
              </w:r>
            </w:hyperlink>
            <w:r w:rsidR="00621292" w:rsidRPr="005D2228">
              <w:rPr>
                <w:rFonts w:ascii="Times New Roman" w:hAnsi="Times New Roman" w:cs="Times New Roman"/>
                <w:sz w:val="24"/>
                <w:szCs w:val="24"/>
              </w:rPr>
              <w:t xml:space="preserve">, </w:t>
            </w:r>
            <w:hyperlink r:id="rId28">
              <w:r w:rsidR="00621292" w:rsidRPr="005D2228">
                <w:rPr>
                  <w:rFonts w:ascii="Times New Roman" w:hAnsi="Times New Roman" w:cs="Times New Roman"/>
                  <w:sz w:val="24"/>
                  <w:szCs w:val="24"/>
                </w:rPr>
                <w:t>10</w:t>
              </w:r>
            </w:hyperlink>
            <w:r w:rsidR="00621292" w:rsidRPr="005D2228">
              <w:rPr>
                <w:rFonts w:ascii="Times New Roman" w:hAnsi="Times New Roman" w:cs="Times New Roman"/>
                <w:sz w:val="24"/>
                <w:szCs w:val="24"/>
              </w:rPr>
              <w:t xml:space="preserve">, </w:t>
            </w:r>
            <w:hyperlink r:id="rId29">
              <w:r w:rsidR="00621292" w:rsidRPr="005D2228">
                <w:rPr>
                  <w:rFonts w:ascii="Times New Roman" w:hAnsi="Times New Roman" w:cs="Times New Roman"/>
                  <w:sz w:val="24"/>
                  <w:szCs w:val="24"/>
                </w:rPr>
                <w:t>93</w:t>
              </w:r>
            </w:hyperlink>
            <w:r w:rsidR="00621292" w:rsidRPr="005D2228">
              <w:rPr>
                <w:rFonts w:ascii="Times New Roman" w:hAnsi="Times New Roman" w:cs="Times New Roman"/>
                <w:sz w:val="24"/>
                <w:szCs w:val="24"/>
              </w:rPr>
              <w:t xml:space="preserve"> Правил от 09.12.2020 N 155</w:t>
            </w:r>
            <w:r w:rsidR="005D2228">
              <w:rPr>
                <w:rFonts w:ascii="Times New Roman" w:hAnsi="Times New Roman" w:cs="Times New Roman"/>
                <w:sz w:val="24"/>
                <w:szCs w:val="24"/>
              </w:rPr>
              <w:t>;</w:t>
            </w:r>
          </w:p>
          <w:p w:rsidR="00621292" w:rsidRPr="005D2228" w:rsidRDefault="00FA4FE0" w:rsidP="005D2228">
            <w:pPr>
              <w:pStyle w:val="ConsPlusNormal"/>
              <w:jc w:val="both"/>
              <w:rPr>
                <w:rFonts w:ascii="Times New Roman" w:hAnsi="Times New Roman" w:cs="Times New Roman"/>
                <w:sz w:val="24"/>
                <w:szCs w:val="24"/>
              </w:rPr>
            </w:pPr>
            <w:hyperlink r:id="rId30">
              <w:r w:rsid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1.1</w:t>
              </w:r>
            </w:hyperlink>
            <w:r w:rsidR="00621292" w:rsidRPr="005D2228">
              <w:rPr>
                <w:rFonts w:ascii="Times New Roman" w:hAnsi="Times New Roman" w:cs="Times New Roman"/>
                <w:sz w:val="24"/>
                <w:szCs w:val="24"/>
              </w:rPr>
              <w:t xml:space="preserve"> Постановления 01.04.2005 N 83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1.4.</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отдельного помещения под архив, соответствующего нормативному режиму хранения архивных документов:</w:t>
            </w:r>
          </w:p>
        </w:tc>
        <w:tc>
          <w:tcPr>
            <w:tcW w:w="5387" w:type="dxa"/>
          </w:tcPr>
          <w:p w:rsidR="00621292" w:rsidRPr="005D2228" w:rsidRDefault="00FA4FE0">
            <w:pPr>
              <w:pStyle w:val="ConsPlusNormal"/>
              <w:jc w:val="both"/>
              <w:rPr>
                <w:rFonts w:ascii="Times New Roman" w:hAnsi="Times New Roman" w:cs="Times New Roman"/>
                <w:sz w:val="24"/>
                <w:szCs w:val="24"/>
              </w:rPr>
            </w:pPr>
            <w:hyperlink r:id="rId31">
              <w:r w:rsidR="00621292" w:rsidRPr="005D2228">
                <w:rPr>
                  <w:rFonts w:ascii="Times New Roman" w:hAnsi="Times New Roman" w:cs="Times New Roman"/>
                  <w:sz w:val="24"/>
                  <w:szCs w:val="24"/>
                </w:rPr>
                <w:t>статьи 5</w:t>
              </w:r>
            </w:hyperlink>
            <w:r w:rsidR="00621292" w:rsidRPr="005D2228">
              <w:rPr>
                <w:rFonts w:ascii="Times New Roman" w:hAnsi="Times New Roman" w:cs="Times New Roman"/>
                <w:sz w:val="24"/>
                <w:szCs w:val="24"/>
              </w:rPr>
              <w:t xml:space="preserve">, </w:t>
            </w:r>
            <w:hyperlink r:id="rId32">
              <w:r w:rsidR="00621292" w:rsidRPr="005D2228">
                <w:rPr>
                  <w:rFonts w:ascii="Times New Roman" w:hAnsi="Times New Roman" w:cs="Times New Roman"/>
                  <w:sz w:val="24"/>
                  <w:szCs w:val="24"/>
                </w:rPr>
                <w:t>13</w:t>
              </w:r>
            </w:hyperlink>
            <w:r w:rsidR="00621292" w:rsidRPr="005D2228">
              <w:rPr>
                <w:rFonts w:ascii="Times New Roman" w:hAnsi="Times New Roman" w:cs="Times New Roman"/>
                <w:sz w:val="24"/>
                <w:szCs w:val="24"/>
              </w:rPr>
              <w:t xml:space="preserve">, </w:t>
            </w:r>
            <w:hyperlink r:id="rId33">
              <w:r w:rsidR="00621292" w:rsidRPr="005D2228">
                <w:rPr>
                  <w:rFonts w:ascii="Times New Roman" w:hAnsi="Times New Roman" w:cs="Times New Roman"/>
                  <w:sz w:val="24"/>
                  <w:szCs w:val="24"/>
                </w:rPr>
                <w:t>17</w:t>
              </w:r>
            </w:hyperlink>
            <w:r w:rsidR="00621292" w:rsidRPr="005D2228">
              <w:rPr>
                <w:rFonts w:ascii="Times New Roman" w:hAnsi="Times New Roman" w:cs="Times New Roman"/>
                <w:sz w:val="24"/>
                <w:szCs w:val="24"/>
              </w:rPr>
              <w:t xml:space="preserve"> Федерального закона от 22 октября 2004 года N 125-ФЗ "Об архивном деле в Российской Федерации";</w:t>
            </w:r>
          </w:p>
          <w:p w:rsidR="00621292" w:rsidRPr="005D2228" w:rsidRDefault="00FA4FE0">
            <w:pPr>
              <w:pStyle w:val="ConsPlusNormal"/>
              <w:jc w:val="both"/>
              <w:rPr>
                <w:rFonts w:ascii="Times New Roman" w:hAnsi="Times New Roman" w:cs="Times New Roman"/>
                <w:sz w:val="24"/>
                <w:szCs w:val="24"/>
              </w:rPr>
            </w:pPr>
            <w:hyperlink r:id="rId34">
              <w:r w:rsidR="00C87672" w:rsidRPr="005D2228">
                <w:rPr>
                  <w:rFonts w:ascii="Times New Roman" w:hAnsi="Times New Roman" w:cs="Times New Roman"/>
                  <w:sz w:val="24"/>
                  <w:szCs w:val="24"/>
                </w:rPr>
                <w:t>пункт</w:t>
              </w:r>
            </w:hyperlink>
            <w:r w:rsidR="00C87672" w:rsidRPr="005D2228">
              <w:rPr>
                <w:rFonts w:ascii="Times New Roman" w:hAnsi="Times New Roman" w:cs="Times New Roman"/>
                <w:sz w:val="24"/>
                <w:szCs w:val="24"/>
              </w:rPr>
              <w:t>ы</w:t>
            </w:r>
            <w:r w:rsidR="008E2B85" w:rsidRPr="005D2228">
              <w:rPr>
                <w:rFonts w:ascii="Times New Roman" w:hAnsi="Times New Roman" w:cs="Times New Roman"/>
                <w:sz w:val="24"/>
                <w:szCs w:val="24"/>
              </w:rPr>
              <w:t xml:space="preserve"> </w:t>
            </w:r>
            <w:r w:rsidR="00C87672" w:rsidRPr="005D2228">
              <w:rPr>
                <w:rFonts w:ascii="Times New Roman" w:hAnsi="Times New Roman" w:cs="Times New Roman"/>
                <w:sz w:val="24"/>
                <w:szCs w:val="24"/>
              </w:rPr>
              <w:t>77</w:t>
            </w:r>
            <w:r w:rsidR="00621292" w:rsidRPr="005D2228">
              <w:rPr>
                <w:rFonts w:ascii="Times New Roman" w:hAnsi="Times New Roman" w:cs="Times New Roman"/>
                <w:sz w:val="24"/>
                <w:szCs w:val="24"/>
              </w:rPr>
              <w:t xml:space="preserve"> Правил</w:t>
            </w:r>
            <w:r w:rsidR="00C87672" w:rsidRPr="005D2228">
              <w:rPr>
                <w:rFonts w:ascii="Times New Roman" w:hAnsi="Times New Roman" w:cs="Times New Roman"/>
                <w:sz w:val="24"/>
                <w:szCs w:val="24"/>
              </w:rPr>
              <w:t>а 2023</w:t>
            </w:r>
            <w:r w:rsidR="008E2B85" w:rsidRPr="005D2228">
              <w:rPr>
                <w:rFonts w:ascii="Times New Roman" w:hAnsi="Times New Roman" w:cs="Times New Roman"/>
                <w:sz w:val="24"/>
                <w:szCs w:val="24"/>
              </w:rPr>
              <w:t>;</w:t>
            </w:r>
          </w:p>
          <w:p w:rsidR="00621292" w:rsidRPr="005D2228" w:rsidRDefault="00FA4FE0">
            <w:pPr>
              <w:pStyle w:val="ConsPlusNormal"/>
              <w:jc w:val="both"/>
              <w:rPr>
                <w:rFonts w:ascii="Times New Roman" w:hAnsi="Times New Roman" w:cs="Times New Roman"/>
                <w:sz w:val="24"/>
                <w:szCs w:val="24"/>
              </w:rPr>
            </w:pPr>
            <w:hyperlink r:id="rId35">
              <w:r w:rsidR="00621292" w:rsidRPr="005D2228">
                <w:rPr>
                  <w:rFonts w:ascii="Times New Roman" w:hAnsi="Times New Roman" w:cs="Times New Roman"/>
                  <w:sz w:val="24"/>
                  <w:szCs w:val="24"/>
                </w:rPr>
                <w:t>п. 1.1</w:t>
              </w:r>
            </w:hyperlink>
            <w:r w:rsidR="00621292" w:rsidRPr="005D2228">
              <w:rPr>
                <w:rFonts w:ascii="Times New Roman" w:hAnsi="Times New Roman" w:cs="Times New Roman"/>
                <w:sz w:val="24"/>
                <w:szCs w:val="24"/>
              </w:rPr>
              <w:t xml:space="preserve"> Постановления 01.04.2005 N 83</w:t>
            </w:r>
          </w:p>
          <w:p w:rsidR="00621292" w:rsidRPr="005D2228" w:rsidRDefault="00FA4FE0">
            <w:pPr>
              <w:pStyle w:val="ConsPlusNormal"/>
              <w:jc w:val="both"/>
              <w:rPr>
                <w:rFonts w:ascii="Times New Roman" w:hAnsi="Times New Roman" w:cs="Times New Roman"/>
                <w:sz w:val="24"/>
                <w:szCs w:val="24"/>
              </w:rPr>
            </w:pPr>
            <w:hyperlink r:id="rId36">
              <w:r w:rsidR="00621292" w:rsidRPr="005D2228">
                <w:rPr>
                  <w:rFonts w:ascii="Times New Roman" w:hAnsi="Times New Roman" w:cs="Times New Roman"/>
                  <w:sz w:val="24"/>
                  <w:szCs w:val="24"/>
                </w:rPr>
                <w:t>пункты 3</w:t>
              </w:r>
            </w:hyperlink>
            <w:r w:rsidR="00621292" w:rsidRPr="005D2228">
              <w:rPr>
                <w:rFonts w:ascii="Times New Roman" w:hAnsi="Times New Roman" w:cs="Times New Roman"/>
                <w:sz w:val="24"/>
                <w:szCs w:val="24"/>
              </w:rPr>
              <w:t xml:space="preserve">, </w:t>
            </w:r>
            <w:hyperlink r:id="rId37">
              <w:r w:rsidR="00621292" w:rsidRPr="005D2228">
                <w:rPr>
                  <w:rFonts w:ascii="Times New Roman" w:hAnsi="Times New Roman" w:cs="Times New Roman"/>
                  <w:sz w:val="24"/>
                  <w:szCs w:val="24"/>
                </w:rPr>
                <w:t>4</w:t>
              </w:r>
            </w:hyperlink>
            <w:r w:rsidR="00621292" w:rsidRPr="005D2228">
              <w:rPr>
                <w:rFonts w:ascii="Times New Roman" w:hAnsi="Times New Roman" w:cs="Times New Roman"/>
                <w:sz w:val="24"/>
                <w:szCs w:val="24"/>
              </w:rPr>
              <w:t xml:space="preserve">, </w:t>
            </w:r>
            <w:hyperlink r:id="rId38">
              <w:r w:rsidR="00621292" w:rsidRPr="005D2228">
                <w:rPr>
                  <w:rFonts w:ascii="Times New Roman" w:hAnsi="Times New Roman" w:cs="Times New Roman"/>
                  <w:sz w:val="24"/>
                  <w:szCs w:val="24"/>
                </w:rPr>
                <w:t>7</w:t>
              </w:r>
            </w:hyperlink>
            <w:r w:rsidR="00621292" w:rsidRPr="005D2228">
              <w:rPr>
                <w:rFonts w:ascii="Times New Roman" w:hAnsi="Times New Roman" w:cs="Times New Roman"/>
                <w:sz w:val="24"/>
                <w:szCs w:val="24"/>
              </w:rPr>
              <w:t xml:space="preserve">, </w:t>
            </w:r>
            <w:hyperlink r:id="rId39">
              <w:r w:rsidR="00621292" w:rsidRPr="005D2228">
                <w:rPr>
                  <w:rFonts w:ascii="Times New Roman" w:hAnsi="Times New Roman" w:cs="Times New Roman"/>
                  <w:sz w:val="24"/>
                  <w:szCs w:val="24"/>
                </w:rPr>
                <w:t>10</w:t>
              </w:r>
            </w:hyperlink>
            <w:r w:rsidR="00621292" w:rsidRPr="005D2228">
              <w:rPr>
                <w:rFonts w:ascii="Times New Roman" w:hAnsi="Times New Roman" w:cs="Times New Roman"/>
                <w:sz w:val="24"/>
                <w:szCs w:val="24"/>
              </w:rPr>
              <w:t xml:space="preserve">, </w:t>
            </w:r>
            <w:hyperlink r:id="rId40">
              <w:r w:rsidR="00621292" w:rsidRPr="005D2228">
                <w:rPr>
                  <w:rFonts w:ascii="Times New Roman" w:hAnsi="Times New Roman" w:cs="Times New Roman"/>
                  <w:sz w:val="24"/>
                  <w:szCs w:val="24"/>
                </w:rPr>
                <w:t>23</w:t>
              </w:r>
            </w:hyperlink>
            <w:r w:rsidR="00621292" w:rsidRPr="005D2228">
              <w:rPr>
                <w:rFonts w:ascii="Times New Roman" w:hAnsi="Times New Roman" w:cs="Times New Roman"/>
                <w:sz w:val="24"/>
                <w:szCs w:val="24"/>
              </w:rPr>
              <w:t xml:space="preserve">, </w:t>
            </w:r>
            <w:hyperlink r:id="rId41">
              <w:r w:rsidR="00621292" w:rsidRPr="005D2228">
                <w:rPr>
                  <w:rFonts w:ascii="Times New Roman" w:hAnsi="Times New Roman" w:cs="Times New Roman"/>
                  <w:sz w:val="24"/>
                  <w:szCs w:val="24"/>
                </w:rPr>
                <w:t>24</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1.5.</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Соответствует ли помещение архива нормативным требованиям</w:t>
            </w:r>
          </w:p>
        </w:tc>
        <w:tc>
          <w:tcPr>
            <w:tcW w:w="5387" w:type="dxa"/>
          </w:tcPr>
          <w:p w:rsidR="00621292" w:rsidRPr="005D2228" w:rsidRDefault="008E2B8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78 Правила 2023</w:t>
            </w:r>
            <w:r w:rsidR="00621292" w:rsidRPr="005D2228">
              <w:rPr>
                <w:rFonts w:ascii="Times New Roman" w:hAnsi="Times New Roman" w:cs="Times New Roman"/>
                <w:sz w:val="24"/>
                <w:szCs w:val="24"/>
              </w:rPr>
              <w:t>;</w:t>
            </w:r>
          </w:p>
          <w:p w:rsidR="00621292" w:rsidRPr="005D2228" w:rsidRDefault="00FA4FE0">
            <w:pPr>
              <w:pStyle w:val="ConsPlusNormal"/>
              <w:jc w:val="both"/>
              <w:rPr>
                <w:rFonts w:ascii="Times New Roman" w:hAnsi="Times New Roman" w:cs="Times New Roman"/>
                <w:sz w:val="24"/>
                <w:szCs w:val="24"/>
              </w:rPr>
            </w:pPr>
            <w:hyperlink r:id="rId42">
              <w:r w:rsidR="00621292" w:rsidRPr="005D2228">
                <w:rPr>
                  <w:rFonts w:ascii="Times New Roman" w:hAnsi="Times New Roman" w:cs="Times New Roman"/>
                  <w:sz w:val="24"/>
                  <w:szCs w:val="24"/>
                </w:rPr>
                <w:t>п. 22</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rsidP="008E2B8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8E2B85" w:rsidRPr="005D2228">
              <w:rPr>
                <w:rFonts w:ascii="Times New Roman" w:hAnsi="Times New Roman" w:cs="Times New Roman"/>
                <w:sz w:val="24"/>
                <w:szCs w:val="24"/>
              </w:rPr>
              <w:t>отделяется от соседних помещений огнеупорными стенами</w:t>
            </w:r>
          </w:p>
        </w:tc>
        <w:tc>
          <w:tcPr>
            <w:tcW w:w="5387" w:type="dxa"/>
          </w:tcPr>
          <w:p w:rsidR="00621292" w:rsidRPr="005D2228" w:rsidRDefault="008E2B8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пункты </w:t>
            </w:r>
            <w:proofErr w:type="gramStart"/>
            <w:r w:rsidRPr="005D2228">
              <w:rPr>
                <w:rFonts w:ascii="Times New Roman" w:hAnsi="Times New Roman" w:cs="Times New Roman"/>
                <w:sz w:val="24"/>
                <w:szCs w:val="24"/>
              </w:rPr>
              <w:t>78</w:t>
            </w:r>
            <w:proofErr w:type="gramEnd"/>
            <w:r w:rsidRPr="005D2228">
              <w:rPr>
                <w:rFonts w:ascii="Times New Roman" w:hAnsi="Times New Roman" w:cs="Times New Roman"/>
                <w:sz w:val="24"/>
                <w:szCs w:val="24"/>
              </w:rPr>
              <w:t xml:space="preserve"> а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8E2B85" w:rsidRPr="005D2228">
              <w:rPr>
                <w:rFonts w:ascii="Times New Roman" w:hAnsi="Times New Roman" w:cs="Times New Roman"/>
                <w:sz w:val="24"/>
                <w:szCs w:val="24"/>
              </w:rPr>
              <w:t xml:space="preserve">имеет естественную или искусственную вентиляцию, обеспечивающую рециркуляцию </w:t>
            </w:r>
            <w:r w:rsidR="008E2B85" w:rsidRPr="005D2228">
              <w:rPr>
                <w:rFonts w:ascii="Times New Roman" w:hAnsi="Times New Roman" w:cs="Times New Roman"/>
                <w:sz w:val="24"/>
                <w:szCs w:val="24"/>
              </w:rPr>
              <w:lastRenderedPageBreak/>
              <w:t>воздуха, исключающую образование непроветриваемых зон</w:t>
            </w:r>
          </w:p>
        </w:tc>
        <w:tc>
          <w:tcPr>
            <w:tcW w:w="5387" w:type="dxa"/>
          </w:tcPr>
          <w:p w:rsidR="00621292" w:rsidRPr="005D2228" w:rsidRDefault="008E2B85" w:rsidP="008E2B8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lastRenderedPageBreak/>
              <w:t>пункты 78 б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8E2B85" w:rsidRPr="005D2228">
              <w:rPr>
                <w:rFonts w:ascii="Times New Roman" w:hAnsi="Times New Roman" w:cs="Times New Roman"/>
                <w:sz w:val="24"/>
                <w:szCs w:val="24"/>
              </w:rPr>
              <w:t>сохраняет стабильность температурно-влажностного режима</w:t>
            </w:r>
          </w:p>
        </w:tc>
        <w:tc>
          <w:tcPr>
            <w:tcW w:w="5387" w:type="dxa"/>
          </w:tcPr>
          <w:p w:rsidR="00621292" w:rsidRPr="005D2228" w:rsidRDefault="008E2B8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78 в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8E2B85" w:rsidRPr="005D2228">
              <w:rPr>
                <w:rFonts w:ascii="Times New Roman" w:hAnsi="Times New Roman" w:cs="Times New Roman"/>
                <w:sz w:val="24"/>
                <w:szCs w:val="24"/>
              </w:rPr>
              <w:t>имеет выходы к лифтам и (или) лестничным клеткам</w:t>
            </w:r>
          </w:p>
        </w:tc>
        <w:tc>
          <w:tcPr>
            <w:tcW w:w="5387" w:type="dxa"/>
          </w:tcPr>
          <w:p w:rsidR="00621292" w:rsidRPr="005D2228" w:rsidRDefault="008E2B8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78 г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8E2B85" w:rsidRPr="005D2228">
              <w:rPr>
                <w:rFonts w:ascii="Times New Roman" w:hAnsi="Times New Roman" w:cs="Times New Roman"/>
                <w:sz w:val="24"/>
                <w:szCs w:val="24"/>
              </w:rPr>
              <w:t>не имеет проложенных через него труб водоснабжения и канализации, технологических или бытовых выводов воды</w:t>
            </w:r>
          </w:p>
        </w:tc>
        <w:tc>
          <w:tcPr>
            <w:tcW w:w="5387" w:type="dxa"/>
          </w:tcPr>
          <w:p w:rsidR="00621292" w:rsidRPr="005D2228" w:rsidRDefault="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w:t>
            </w:r>
            <w:r w:rsidR="008E2B85" w:rsidRPr="005D2228">
              <w:rPr>
                <w:rFonts w:ascii="Times New Roman" w:hAnsi="Times New Roman" w:cs="Times New Roman"/>
                <w:sz w:val="24"/>
                <w:szCs w:val="24"/>
              </w:rPr>
              <w:t xml:space="preserve"> 78 д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8E2B85" w:rsidRPr="005D2228">
              <w:rPr>
                <w:rFonts w:ascii="Times New Roman" w:hAnsi="Times New Roman" w:cs="Times New Roman"/>
                <w:sz w:val="24"/>
                <w:szCs w:val="24"/>
              </w:rPr>
              <w:t xml:space="preserve">не имеет внутри распределительных щитов, предохранителей и </w:t>
            </w:r>
            <w:proofErr w:type="spellStart"/>
            <w:r w:rsidR="008E2B85" w:rsidRPr="005D2228">
              <w:rPr>
                <w:rFonts w:ascii="Times New Roman" w:hAnsi="Times New Roman" w:cs="Times New Roman"/>
                <w:sz w:val="24"/>
                <w:szCs w:val="24"/>
              </w:rPr>
              <w:t>отключающихся</w:t>
            </w:r>
            <w:proofErr w:type="spellEnd"/>
            <w:r w:rsidR="008E2B85" w:rsidRPr="005D2228">
              <w:rPr>
                <w:rFonts w:ascii="Times New Roman" w:hAnsi="Times New Roman" w:cs="Times New Roman"/>
                <w:sz w:val="24"/>
                <w:szCs w:val="24"/>
              </w:rPr>
              <w:t xml:space="preserve"> рубильников</w:t>
            </w:r>
          </w:p>
        </w:tc>
        <w:tc>
          <w:tcPr>
            <w:tcW w:w="5387" w:type="dxa"/>
          </w:tcPr>
          <w:p w:rsidR="00621292" w:rsidRPr="005D2228" w:rsidRDefault="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w:t>
            </w:r>
            <w:r w:rsidR="008E2B85" w:rsidRPr="005D2228">
              <w:rPr>
                <w:rFonts w:ascii="Times New Roman" w:hAnsi="Times New Roman" w:cs="Times New Roman"/>
                <w:sz w:val="24"/>
                <w:szCs w:val="24"/>
              </w:rPr>
              <w:t xml:space="preserve"> 78 е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8E2B85" w:rsidRPr="005D2228">
              <w:rPr>
                <w:rFonts w:ascii="Times New Roman" w:hAnsi="Times New Roman" w:cs="Times New Roman"/>
                <w:sz w:val="24"/>
                <w:szCs w:val="24"/>
              </w:rPr>
              <w:t>не располагается в подвалах и помещениях, расположенных ниже уровня поверхности земли, за исключением хранилищ (помещений), обеспечивающих защиту от проникновения в них грунтовых, талых и паводковых вод</w:t>
            </w:r>
          </w:p>
        </w:tc>
        <w:tc>
          <w:tcPr>
            <w:tcW w:w="5387" w:type="dxa"/>
          </w:tcPr>
          <w:p w:rsidR="00621292" w:rsidRPr="005D2228" w:rsidRDefault="008E2B8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78 ж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противопожарный режим хранения (оборудование помещения архива организации средствами пожаротушения, пожарной сигнализацией)</w:t>
            </w:r>
          </w:p>
        </w:tc>
        <w:tc>
          <w:tcPr>
            <w:tcW w:w="5387" w:type="dxa"/>
          </w:tcPr>
          <w:p w:rsidR="00621292" w:rsidRPr="005D2228" w:rsidRDefault="000D0525" w:rsidP="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76 а, 85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наличие средств охраны, обеспечивающих контроль доступа в </w:t>
            </w:r>
            <w:r w:rsidRPr="005D2228">
              <w:rPr>
                <w:rFonts w:ascii="Times New Roman" w:hAnsi="Times New Roman" w:cs="Times New Roman"/>
                <w:sz w:val="24"/>
                <w:szCs w:val="24"/>
              </w:rPr>
              <w:lastRenderedPageBreak/>
              <w:t>помещение архива</w:t>
            </w:r>
          </w:p>
        </w:tc>
        <w:tc>
          <w:tcPr>
            <w:tcW w:w="5387" w:type="dxa"/>
          </w:tcPr>
          <w:p w:rsidR="00621292" w:rsidRPr="005D2228" w:rsidRDefault="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lastRenderedPageBreak/>
              <w:t>пункты 76 а, 86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соблюдение светового режима: закрытые плафоны, шторы/</w:t>
            </w:r>
            <w:proofErr w:type="spellStart"/>
            <w:r w:rsidRPr="005D2228">
              <w:rPr>
                <w:rFonts w:ascii="Times New Roman" w:hAnsi="Times New Roman" w:cs="Times New Roman"/>
                <w:sz w:val="24"/>
                <w:szCs w:val="24"/>
              </w:rPr>
              <w:t>светорассеиватели</w:t>
            </w:r>
            <w:proofErr w:type="spellEnd"/>
            <w:r w:rsidRPr="005D2228">
              <w:rPr>
                <w:rFonts w:ascii="Times New Roman" w:hAnsi="Times New Roman" w:cs="Times New Roman"/>
                <w:sz w:val="24"/>
                <w:szCs w:val="24"/>
              </w:rPr>
              <w:t>/защитные фильтры на окнах/нанесенные на стекло покрытия/жалюзи на окнах</w:t>
            </w:r>
          </w:p>
        </w:tc>
        <w:tc>
          <w:tcPr>
            <w:tcW w:w="5387" w:type="dxa"/>
          </w:tcPr>
          <w:p w:rsidR="00621292" w:rsidRPr="005D2228" w:rsidRDefault="000D0525" w:rsidP="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87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хранение документов в коробках, папках и переплетах, в шкафах или на стеллажах закрытого типа</w:t>
            </w:r>
          </w:p>
        </w:tc>
        <w:tc>
          <w:tcPr>
            <w:tcW w:w="5387" w:type="dxa"/>
          </w:tcPr>
          <w:p w:rsidR="00621292" w:rsidRPr="005D2228" w:rsidRDefault="000D0525" w:rsidP="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83, 87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хранение документов Архивного фонда РФ в коробках или папках, изготовленных из безвредных для документов материалов</w:t>
            </w:r>
          </w:p>
        </w:tc>
        <w:tc>
          <w:tcPr>
            <w:tcW w:w="5387" w:type="dxa"/>
          </w:tcPr>
          <w:p w:rsidR="00621292" w:rsidRPr="005D2228" w:rsidRDefault="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83, 87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размещение дел в архивохранилище в соответствии с требованиями</w:t>
            </w:r>
          </w:p>
        </w:tc>
        <w:tc>
          <w:tcPr>
            <w:tcW w:w="5387" w:type="dxa"/>
          </w:tcPr>
          <w:p w:rsidR="00621292" w:rsidRPr="005D2228" w:rsidRDefault="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83, 87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соблюдение температурно-влажностного режима:</w:t>
            </w:r>
          </w:p>
        </w:tc>
        <w:tc>
          <w:tcPr>
            <w:tcW w:w="5387" w:type="dxa"/>
          </w:tcPr>
          <w:p w:rsidR="00621292" w:rsidRPr="005D2228" w:rsidRDefault="000D052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88, 89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наличие средств измерения температурно-влажностного режима (термометр, гигрометр)</w:t>
            </w:r>
          </w:p>
        </w:tc>
        <w:tc>
          <w:tcPr>
            <w:tcW w:w="5387" w:type="dxa"/>
          </w:tcPr>
          <w:p w:rsidR="00621292" w:rsidRPr="005D2228" w:rsidRDefault="00E01B7B" w:rsidP="00E01B7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90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наличие журнала для учета показаний приборов контроля температуры и влажности</w:t>
            </w:r>
          </w:p>
        </w:tc>
        <w:tc>
          <w:tcPr>
            <w:tcW w:w="5387" w:type="dxa"/>
          </w:tcPr>
          <w:p w:rsidR="00621292" w:rsidRPr="005D2228" w:rsidRDefault="00E01B7B" w:rsidP="00E01B7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91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соблюдение санитарно-гигиенического режима (проводится ли </w:t>
            </w:r>
            <w:proofErr w:type="spellStart"/>
            <w:r w:rsidRPr="005D2228">
              <w:rPr>
                <w:rFonts w:ascii="Times New Roman" w:hAnsi="Times New Roman" w:cs="Times New Roman"/>
                <w:sz w:val="24"/>
                <w:szCs w:val="24"/>
              </w:rPr>
              <w:t>обеспыливание</w:t>
            </w:r>
            <w:proofErr w:type="spellEnd"/>
            <w:r w:rsidRPr="005D2228">
              <w:rPr>
                <w:rFonts w:ascii="Times New Roman" w:hAnsi="Times New Roman" w:cs="Times New Roman"/>
                <w:sz w:val="24"/>
                <w:szCs w:val="24"/>
              </w:rPr>
              <w:t xml:space="preserve"> документов)</w:t>
            </w:r>
          </w:p>
        </w:tc>
        <w:tc>
          <w:tcPr>
            <w:tcW w:w="5387" w:type="dxa"/>
          </w:tcPr>
          <w:p w:rsidR="00621292" w:rsidRPr="005D2228" w:rsidRDefault="00E01B7B" w:rsidP="00E01B7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92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1.6.</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Документы переданы в архив из структурных подразделений?</w:t>
            </w:r>
          </w:p>
        </w:tc>
        <w:tc>
          <w:tcPr>
            <w:tcW w:w="5387"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 1.7 Постановления,</w:t>
            </w:r>
          </w:p>
          <w:p w:rsidR="00621292" w:rsidRPr="005D2228" w:rsidRDefault="00E01B7B" w:rsidP="00E01B7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35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1.7.</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Обеспечено ли хранение подлинников, дубликатов и копий проектной документации с соблюдением последовательности проектирования (проектная документация, рабочая документация) по номерам (шифрам) объектов проектирования. Хранение проектной документации, выполненной на стадии "проектная документация" должно осуществляться по томам в соответствии с составом проекта по разделам и подразделам. Хранение проектной документации, выполненной на стадии "рабочая документация", должно осуществляться по основным комплектам рабочих чертежей по условным обозначениям (маркам). При осуществлении хранения документов в несброшюрованном виде документы должны помещаться в папку</w:t>
            </w:r>
          </w:p>
        </w:tc>
        <w:tc>
          <w:tcPr>
            <w:tcW w:w="5387" w:type="dxa"/>
          </w:tcPr>
          <w:p w:rsidR="00621292" w:rsidRPr="005D2228" w:rsidRDefault="00E01B7B" w:rsidP="005E23E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пункт </w:t>
            </w:r>
            <w:r w:rsidR="005E23E1" w:rsidRPr="005D2228">
              <w:rPr>
                <w:rFonts w:ascii="Times New Roman" w:hAnsi="Times New Roman" w:cs="Times New Roman"/>
                <w:sz w:val="24"/>
                <w:szCs w:val="24"/>
              </w:rPr>
              <w:t>38</w:t>
            </w:r>
            <w:r w:rsidRPr="005D2228">
              <w:rPr>
                <w:rFonts w:ascii="Times New Roman" w:hAnsi="Times New Roman" w:cs="Times New Roman"/>
                <w:sz w:val="24"/>
                <w:szCs w:val="24"/>
              </w:rPr>
              <w:t xml:space="preserve">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1.8.</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Соблюдение обязательных условий хранения электронных документов в архиве</w:t>
            </w:r>
          </w:p>
        </w:tc>
        <w:tc>
          <w:tcPr>
            <w:tcW w:w="5387" w:type="dxa"/>
          </w:tcPr>
          <w:p w:rsidR="00621292" w:rsidRPr="005D2228" w:rsidRDefault="005E23E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4-6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1.9.</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Соблюдаются ли порядок и сроки выдачи архивных документов, в том числе электронных документов?</w:t>
            </w:r>
          </w:p>
        </w:tc>
        <w:tc>
          <w:tcPr>
            <w:tcW w:w="5387" w:type="dxa"/>
          </w:tcPr>
          <w:p w:rsidR="00621292" w:rsidRPr="005D2228" w:rsidRDefault="005E23E1" w:rsidP="005E23E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107, 110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1.10.</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Наличие книги выдачи архивных </w:t>
            </w:r>
            <w:r w:rsidRPr="005D2228">
              <w:rPr>
                <w:rFonts w:ascii="Times New Roman" w:hAnsi="Times New Roman" w:cs="Times New Roman"/>
                <w:sz w:val="24"/>
                <w:szCs w:val="24"/>
              </w:rPr>
              <w:lastRenderedPageBreak/>
              <w:t>документов, описей дел</w:t>
            </w:r>
          </w:p>
        </w:tc>
        <w:tc>
          <w:tcPr>
            <w:tcW w:w="5387" w:type="dxa"/>
          </w:tcPr>
          <w:p w:rsidR="00621292" w:rsidRPr="005D2228" w:rsidRDefault="005E23E1" w:rsidP="005E23E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lastRenderedPageBreak/>
              <w:t>Пункты 110, 111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1.11.</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Используются ли карты-заместители при выдаче архивных дел?</w:t>
            </w:r>
          </w:p>
        </w:tc>
        <w:tc>
          <w:tcPr>
            <w:tcW w:w="5387" w:type="dxa"/>
          </w:tcPr>
          <w:p w:rsidR="00621292" w:rsidRPr="005D2228" w:rsidRDefault="005E23E1" w:rsidP="005E23E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113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BA22E5">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1.12</w:t>
            </w:r>
            <w:r w:rsidR="00621292" w:rsidRPr="005D2228">
              <w:rPr>
                <w:rFonts w:ascii="Times New Roman" w:hAnsi="Times New Roman" w:cs="Times New Roman"/>
                <w:sz w:val="24"/>
                <w:szCs w:val="24"/>
              </w:rPr>
              <w:t>.</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Соблюдение обязательных условий хранения электронных НТД на физически обособленных носителях и с использованием информационной системы</w:t>
            </w:r>
          </w:p>
        </w:tc>
        <w:tc>
          <w:tcPr>
            <w:tcW w:w="5387" w:type="dxa"/>
          </w:tcPr>
          <w:p w:rsidR="00621292" w:rsidRPr="005D2228" w:rsidRDefault="00FA4FE0">
            <w:pPr>
              <w:pStyle w:val="ConsPlusNormal"/>
              <w:jc w:val="both"/>
              <w:rPr>
                <w:rFonts w:ascii="Times New Roman" w:hAnsi="Times New Roman" w:cs="Times New Roman"/>
                <w:sz w:val="24"/>
                <w:szCs w:val="24"/>
              </w:rPr>
            </w:pPr>
            <w:hyperlink r:id="rId43">
              <w:r w:rsidR="00621292" w:rsidRPr="005D2228">
                <w:rPr>
                  <w:rFonts w:ascii="Times New Roman" w:hAnsi="Times New Roman" w:cs="Times New Roman"/>
                  <w:sz w:val="24"/>
                  <w:szCs w:val="24"/>
                </w:rPr>
                <w:t>п. 141</w:t>
              </w:r>
            </w:hyperlink>
            <w:r w:rsidR="00621292" w:rsidRPr="005D2228">
              <w:rPr>
                <w:rFonts w:ascii="Times New Roman" w:hAnsi="Times New Roman" w:cs="Times New Roman"/>
                <w:sz w:val="24"/>
                <w:szCs w:val="24"/>
              </w:rPr>
              <w:t xml:space="preserve"> - </w:t>
            </w:r>
            <w:hyperlink r:id="rId44">
              <w:r w:rsidR="00621292" w:rsidRPr="005D2228">
                <w:rPr>
                  <w:rFonts w:ascii="Times New Roman" w:hAnsi="Times New Roman" w:cs="Times New Roman"/>
                  <w:sz w:val="24"/>
                  <w:szCs w:val="24"/>
                </w:rPr>
                <w:t>165</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14313" w:type="dxa"/>
            <w:gridSpan w:val="6"/>
          </w:tcPr>
          <w:p w:rsidR="00621292" w:rsidRPr="005D2228" w:rsidRDefault="00621292">
            <w:pPr>
              <w:pStyle w:val="ConsPlusNormal"/>
              <w:rPr>
                <w:rFonts w:ascii="Times New Roman" w:hAnsi="Times New Roman" w:cs="Times New Roman"/>
                <w:sz w:val="24"/>
                <w:szCs w:val="24"/>
              </w:rPr>
            </w:pPr>
            <w:r w:rsidRPr="005D2228">
              <w:rPr>
                <w:rFonts w:ascii="Times New Roman" w:hAnsi="Times New Roman" w:cs="Times New Roman"/>
                <w:b/>
                <w:sz w:val="24"/>
                <w:szCs w:val="24"/>
              </w:rPr>
              <w:t>2. Учет документов Архивного фонда Российской Федерации и других архивных документов в организации</w:t>
            </w: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2.1.</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Ведение учета поступления и выбытия архивных документов</w:t>
            </w:r>
          </w:p>
        </w:tc>
        <w:tc>
          <w:tcPr>
            <w:tcW w:w="5387"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 1.3 Постановления,</w:t>
            </w:r>
          </w:p>
          <w:p w:rsidR="00621292" w:rsidRPr="005D2228" w:rsidRDefault="00BA22E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114, 120 Правила 2023</w:t>
            </w:r>
          </w:p>
          <w:p w:rsidR="00621292" w:rsidRPr="005D2228" w:rsidRDefault="00FA4FE0">
            <w:pPr>
              <w:pStyle w:val="ConsPlusNormal"/>
              <w:jc w:val="both"/>
              <w:rPr>
                <w:rFonts w:ascii="Times New Roman" w:hAnsi="Times New Roman" w:cs="Times New Roman"/>
                <w:sz w:val="24"/>
                <w:szCs w:val="24"/>
              </w:rPr>
            </w:pPr>
            <w:hyperlink r:id="rId45">
              <w:r w:rsidR="00621292" w:rsidRPr="005D2228">
                <w:rPr>
                  <w:rFonts w:ascii="Times New Roman" w:hAnsi="Times New Roman" w:cs="Times New Roman"/>
                  <w:sz w:val="24"/>
                  <w:szCs w:val="24"/>
                </w:rPr>
                <w:t>п. 55</w:t>
              </w:r>
            </w:hyperlink>
            <w:r w:rsidR="00621292" w:rsidRPr="005D2228">
              <w:rPr>
                <w:rFonts w:ascii="Times New Roman" w:hAnsi="Times New Roman" w:cs="Times New Roman"/>
                <w:sz w:val="24"/>
                <w:szCs w:val="24"/>
              </w:rPr>
              <w:t xml:space="preserve"> - </w:t>
            </w:r>
            <w:hyperlink r:id="rId46">
              <w:r w:rsidR="00621292" w:rsidRPr="005D2228">
                <w:rPr>
                  <w:rFonts w:ascii="Times New Roman" w:hAnsi="Times New Roman" w:cs="Times New Roman"/>
                  <w:sz w:val="24"/>
                  <w:szCs w:val="24"/>
                </w:rPr>
                <w:t>69</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2.2.</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паспорта архива организации (учреждения, предприятия) и пояснительная записка к нему</w:t>
            </w:r>
          </w:p>
        </w:tc>
        <w:tc>
          <w:tcPr>
            <w:tcW w:w="5387" w:type="dxa"/>
          </w:tcPr>
          <w:p w:rsidR="00621292" w:rsidRPr="005D2228" w:rsidRDefault="00BA22E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115 Правила 2023</w:t>
            </w:r>
          </w:p>
          <w:p w:rsidR="00621292" w:rsidRPr="005D2228" w:rsidRDefault="00FA4FE0">
            <w:pPr>
              <w:pStyle w:val="ConsPlusNormal"/>
              <w:jc w:val="both"/>
              <w:rPr>
                <w:rFonts w:ascii="Times New Roman" w:hAnsi="Times New Roman" w:cs="Times New Roman"/>
                <w:sz w:val="24"/>
                <w:szCs w:val="24"/>
              </w:rPr>
            </w:pPr>
            <w:hyperlink r:id="rId47">
              <w:r w:rsidR="00621292" w:rsidRPr="005D2228">
                <w:rPr>
                  <w:rFonts w:ascii="Times New Roman" w:hAnsi="Times New Roman" w:cs="Times New Roman"/>
                  <w:sz w:val="24"/>
                  <w:szCs w:val="24"/>
                </w:rPr>
                <w:t>п. 54</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2.3.</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в архиве обязательных и вспомогательных учетных документов</w:t>
            </w:r>
          </w:p>
        </w:tc>
        <w:tc>
          <w:tcPr>
            <w:tcW w:w="5387" w:type="dxa"/>
          </w:tcPr>
          <w:p w:rsidR="00621292" w:rsidRPr="005D2228" w:rsidRDefault="00BA22E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118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2.4.</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в архиве обязательных и вспомогательных учетных документов для учета НТД:</w:t>
            </w:r>
          </w:p>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инвентарной книги учета;</w:t>
            </w:r>
          </w:p>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карточки учета документов;</w:t>
            </w:r>
          </w:p>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b/>
                <w:i/>
                <w:sz w:val="24"/>
                <w:szCs w:val="24"/>
              </w:rPr>
              <w:t>-</w:t>
            </w:r>
            <w:r w:rsidRPr="005D2228">
              <w:rPr>
                <w:rFonts w:ascii="Times New Roman" w:hAnsi="Times New Roman" w:cs="Times New Roman"/>
                <w:sz w:val="24"/>
                <w:szCs w:val="24"/>
              </w:rPr>
              <w:t xml:space="preserve"> книги (журналы) регистрации разрешений на внесение изменений для проектной документации для строительства и программной документации, извещений, </w:t>
            </w:r>
            <w:r w:rsidRPr="005D2228">
              <w:rPr>
                <w:rFonts w:ascii="Times New Roman" w:hAnsi="Times New Roman" w:cs="Times New Roman"/>
                <w:sz w:val="24"/>
                <w:szCs w:val="24"/>
              </w:rPr>
              <w:lastRenderedPageBreak/>
              <w:t>предварительных извещений и предложений об изменении для конструкторской и технологической документации</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48">
              <w:r w:rsidR="005D2228">
                <w:rPr>
                  <w:rFonts w:ascii="Times New Roman" w:hAnsi="Times New Roman" w:cs="Times New Roman"/>
                  <w:sz w:val="24"/>
                  <w:szCs w:val="24"/>
                </w:rPr>
                <w:t>Пункты</w:t>
              </w:r>
              <w:r w:rsidR="00621292" w:rsidRPr="005D2228">
                <w:rPr>
                  <w:rFonts w:ascii="Times New Roman" w:hAnsi="Times New Roman" w:cs="Times New Roman"/>
                  <w:sz w:val="24"/>
                  <w:szCs w:val="24"/>
                </w:rPr>
                <w:t xml:space="preserve"> 47</w:t>
              </w:r>
            </w:hyperlink>
            <w:r w:rsidR="00621292" w:rsidRPr="005D2228">
              <w:rPr>
                <w:rFonts w:ascii="Times New Roman" w:hAnsi="Times New Roman" w:cs="Times New Roman"/>
                <w:sz w:val="24"/>
                <w:szCs w:val="24"/>
              </w:rPr>
              <w:t xml:space="preserve"> - </w:t>
            </w:r>
            <w:hyperlink r:id="rId49">
              <w:r w:rsidR="00621292" w:rsidRPr="005D2228">
                <w:rPr>
                  <w:rFonts w:ascii="Times New Roman" w:hAnsi="Times New Roman" w:cs="Times New Roman"/>
                  <w:sz w:val="24"/>
                  <w:szCs w:val="24"/>
                </w:rPr>
                <w:t>49</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2.5.</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Ведется ли учет НТД отдельно при наличии других видов документации</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50">
              <w:r w:rsid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16</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2.6.</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Соответствие книги (журнала) учета поступления и выбытия НТД на бумажном и(или) в электронном виде требованиям законодательства</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51">
              <w:r w:rsid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18</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2.7.</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дела фонда</w:t>
            </w:r>
          </w:p>
        </w:tc>
        <w:tc>
          <w:tcPr>
            <w:tcW w:w="5387" w:type="dxa"/>
          </w:tcPr>
          <w:p w:rsidR="00621292" w:rsidRPr="005D2228" w:rsidRDefault="00BA22E5">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118, 122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14313" w:type="dxa"/>
            <w:gridSpan w:val="6"/>
          </w:tcPr>
          <w:p w:rsidR="00621292" w:rsidRPr="005D2228" w:rsidRDefault="00621292">
            <w:pPr>
              <w:pStyle w:val="ConsPlusNormal"/>
              <w:rPr>
                <w:rFonts w:ascii="Times New Roman" w:hAnsi="Times New Roman" w:cs="Times New Roman"/>
                <w:sz w:val="24"/>
                <w:szCs w:val="24"/>
              </w:rPr>
            </w:pPr>
            <w:r w:rsidRPr="005D2228">
              <w:rPr>
                <w:rFonts w:ascii="Times New Roman" w:hAnsi="Times New Roman" w:cs="Times New Roman"/>
                <w:b/>
                <w:sz w:val="24"/>
                <w:szCs w:val="24"/>
              </w:rPr>
              <w:t>3. Комплектование архива организации документами Архивного фонда Российской Федерации и другими архивными документами</w:t>
            </w:r>
          </w:p>
        </w:tc>
      </w:tr>
      <w:tr w:rsidR="005D2228" w:rsidRPr="005D2228" w:rsidTr="005D2228">
        <w:tc>
          <w:tcPr>
            <w:tcW w:w="850" w:type="dxa"/>
          </w:tcPr>
          <w:p w:rsidR="00621292" w:rsidRPr="005D2228" w:rsidRDefault="00621292" w:rsidP="00503F28">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w:t>
            </w:r>
            <w:r w:rsidR="00503F28" w:rsidRPr="005D2228">
              <w:rPr>
                <w:rFonts w:ascii="Times New Roman" w:hAnsi="Times New Roman" w:cs="Times New Roman"/>
                <w:sz w:val="24"/>
                <w:szCs w:val="24"/>
                <w:lang w:val="en-US"/>
              </w:rPr>
              <w:t>1</w:t>
            </w:r>
            <w:r w:rsidRPr="005D2228">
              <w:rPr>
                <w:rFonts w:ascii="Times New Roman" w:hAnsi="Times New Roman" w:cs="Times New Roman"/>
                <w:sz w:val="24"/>
                <w:szCs w:val="24"/>
              </w:rPr>
              <w:t>.</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Соблюдаются ли сроки и порядок проведения экспертизы ценности управленческой документации и по личному составу?</w:t>
            </w:r>
          </w:p>
        </w:tc>
        <w:tc>
          <w:tcPr>
            <w:tcW w:w="5387" w:type="dxa"/>
          </w:tcPr>
          <w:p w:rsidR="00621292" w:rsidRPr="005D2228" w:rsidRDefault="00E55E39" w:rsidP="00E55E39">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20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503F28">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3.2</w:t>
            </w:r>
            <w:r w:rsidR="00621292" w:rsidRPr="005D2228">
              <w:rPr>
                <w:rFonts w:ascii="Times New Roman" w:hAnsi="Times New Roman" w:cs="Times New Roman"/>
                <w:sz w:val="24"/>
                <w:szCs w:val="24"/>
              </w:rPr>
              <w:t>.</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Соблюдаются ли сроки и порядок проведения экспертизы ценности НТД</w:t>
            </w:r>
          </w:p>
        </w:tc>
        <w:tc>
          <w:tcPr>
            <w:tcW w:w="5387" w:type="dxa"/>
          </w:tcPr>
          <w:p w:rsidR="00621292" w:rsidRPr="005D2228" w:rsidRDefault="00E55E39">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20 Правила 2023</w:t>
            </w:r>
            <w:r w:rsidR="005D2228">
              <w:rPr>
                <w:rFonts w:ascii="Times New Roman" w:hAnsi="Times New Roman" w:cs="Times New Roman"/>
                <w:sz w:val="24"/>
                <w:szCs w:val="24"/>
              </w:rPr>
              <w:t>;</w:t>
            </w:r>
          </w:p>
          <w:p w:rsidR="004175D3" w:rsidRPr="005D2228" w:rsidRDefault="005D2228" w:rsidP="005D2228">
            <w:pPr>
              <w:pStyle w:val="ConsPlusNormal"/>
              <w:jc w:val="both"/>
              <w:rPr>
                <w:rFonts w:ascii="Times New Roman" w:hAnsi="Times New Roman" w:cs="Times New Roman"/>
                <w:sz w:val="24"/>
                <w:szCs w:val="24"/>
              </w:rPr>
            </w:pPr>
            <w:r>
              <w:rPr>
                <w:rFonts w:ascii="Times New Roman" w:hAnsi="Times New Roman" w:cs="Times New Roman"/>
                <w:sz w:val="24"/>
                <w:szCs w:val="24"/>
              </w:rPr>
              <w:t>Пункт</w:t>
            </w:r>
            <w:r w:rsidR="004175D3" w:rsidRPr="005D2228">
              <w:rPr>
                <w:rFonts w:ascii="Times New Roman" w:hAnsi="Times New Roman" w:cs="Times New Roman"/>
                <w:sz w:val="24"/>
                <w:szCs w:val="24"/>
              </w:rPr>
              <w:t xml:space="preserve"> 108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503F28">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3.3</w:t>
            </w:r>
            <w:r w:rsidR="00621292" w:rsidRPr="005D2228">
              <w:rPr>
                <w:rFonts w:ascii="Times New Roman" w:hAnsi="Times New Roman" w:cs="Times New Roman"/>
                <w:sz w:val="24"/>
                <w:szCs w:val="24"/>
              </w:rPr>
              <w:t>.</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Создана ли экспертная комиссия (далее - ЭК)? Наличие приказа о создании ЭК</w:t>
            </w:r>
          </w:p>
        </w:tc>
        <w:tc>
          <w:tcPr>
            <w:tcW w:w="5387" w:type="dxa"/>
          </w:tcPr>
          <w:p w:rsidR="004175D3" w:rsidRPr="005D2228" w:rsidRDefault="004175D3" w:rsidP="004175D3">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18 Правила 2023</w:t>
            </w:r>
            <w:r w:rsidR="005D2228">
              <w:rPr>
                <w:rFonts w:ascii="Times New Roman" w:hAnsi="Times New Roman" w:cs="Times New Roman"/>
                <w:sz w:val="24"/>
                <w:szCs w:val="24"/>
              </w:rPr>
              <w:t>;</w:t>
            </w:r>
          </w:p>
          <w:p w:rsidR="00621292" w:rsidRPr="005D2228" w:rsidRDefault="00FA4FE0" w:rsidP="004175D3">
            <w:pPr>
              <w:pStyle w:val="ConsPlusNormal"/>
              <w:jc w:val="both"/>
              <w:rPr>
                <w:rFonts w:ascii="Times New Roman" w:hAnsi="Times New Roman" w:cs="Times New Roman"/>
                <w:sz w:val="24"/>
                <w:szCs w:val="24"/>
              </w:rPr>
            </w:pPr>
            <w:hyperlink r:id="rId52">
              <w:r w:rsid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109</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503F28">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3.4</w:t>
            </w:r>
            <w:r w:rsidR="00621292" w:rsidRPr="005D2228">
              <w:rPr>
                <w:rFonts w:ascii="Times New Roman" w:hAnsi="Times New Roman" w:cs="Times New Roman"/>
                <w:sz w:val="24"/>
                <w:szCs w:val="24"/>
              </w:rPr>
              <w:t>.</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положения об ЭК</w:t>
            </w:r>
          </w:p>
        </w:tc>
        <w:tc>
          <w:tcPr>
            <w:tcW w:w="5387" w:type="dxa"/>
          </w:tcPr>
          <w:p w:rsidR="004175D3" w:rsidRPr="005D2228" w:rsidRDefault="004175D3">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18 Правила 2023</w:t>
            </w:r>
          </w:p>
          <w:p w:rsidR="00621292" w:rsidRPr="005D2228" w:rsidRDefault="00FA4FE0">
            <w:pPr>
              <w:pStyle w:val="ConsPlusNormal"/>
              <w:jc w:val="both"/>
              <w:rPr>
                <w:rFonts w:ascii="Times New Roman" w:hAnsi="Times New Roman" w:cs="Times New Roman"/>
                <w:sz w:val="24"/>
                <w:szCs w:val="24"/>
              </w:rPr>
            </w:pPr>
            <w:hyperlink r:id="rId53">
              <w:r w:rsid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109</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503F28">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3.5</w:t>
            </w:r>
            <w:r w:rsidR="00621292" w:rsidRPr="005D2228">
              <w:rPr>
                <w:rFonts w:ascii="Times New Roman" w:hAnsi="Times New Roman" w:cs="Times New Roman"/>
                <w:sz w:val="24"/>
                <w:szCs w:val="24"/>
              </w:rPr>
              <w:t>.</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Имеется номенклатура дел?</w:t>
            </w:r>
          </w:p>
        </w:tc>
        <w:tc>
          <w:tcPr>
            <w:tcW w:w="5387" w:type="dxa"/>
          </w:tcPr>
          <w:p w:rsidR="00621292" w:rsidRPr="005D2228" w:rsidRDefault="005D2228">
            <w:pPr>
              <w:pStyle w:val="ConsPlusNormal"/>
              <w:jc w:val="both"/>
              <w:rPr>
                <w:rFonts w:ascii="Times New Roman" w:hAnsi="Times New Roman" w:cs="Times New Roman"/>
                <w:sz w:val="24"/>
                <w:szCs w:val="24"/>
              </w:rPr>
            </w:pPr>
            <w:r>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1.3 Постановления,</w:t>
            </w:r>
          </w:p>
          <w:p w:rsidR="00621292" w:rsidRPr="005D2228" w:rsidRDefault="00427BF1" w:rsidP="00427BF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7, 8, 10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номенклатура составлена в соответствии с требованиями</w:t>
            </w:r>
          </w:p>
        </w:tc>
        <w:tc>
          <w:tcPr>
            <w:tcW w:w="5387" w:type="dxa"/>
          </w:tcPr>
          <w:p w:rsidR="00621292" w:rsidRPr="005D2228" w:rsidRDefault="00427BF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11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номенклатура на текущий год утверждена руководителем</w:t>
            </w:r>
          </w:p>
        </w:tc>
        <w:tc>
          <w:tcPr>
            <w:tcW w:w="5387" w:type="dxa"/>
          </w:tcPr>
          <w:p w:rsidR="00621292" w:rsidRPr="005D2228" w:rsidRDefault="00427BF1" w:rsidP="00427BF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11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дата согласования с архивным органом (для источников комплектования архива)</w:t>
            </w:r>
          </w:p>
        </w:tc>
        <w:tc>
          <w:tcPr>
            <w:tcW w:w="5387" w:type="dxa"/>
          </w:tcPr>
          <w:p w:rsidR="00621292" w:rsidRPr="005D2228" w:rsidRDefault="00427BF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11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3.7.</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Отсутствуют ли факты утраты или несанкционированного уничтожения документов Архивного фонда Российской Федерации?</w:t>
            </w:r>
          </w:p>
        </w:tc>
        <w:tc>
          <w:tcPr>
            <w:tcW w:w="5387" w:type="dxa"/>
          </w:tcPr>
          <w:p w:rsidR="00E621B6" w:rsidRPr="005D2228" w:rsidRDefault="00E621B6">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Статьи 6, 17 Федерального закона от 22 октября 2004 года N 125-ФЗ "Об архивном деле в Российской Федерации";</w:t>
            </w:r>
          </w:p>
          <w:p w:rsidR="00621292" w:rsidRPr="005D2228" w:rsidRDefault="00E621B6">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Пункты 17, 65, 129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3.8.</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Соблюдается ли порядок приема-передачи дел в архив организации из структурных подразделений, в том числе электронных документов?</w:t>
            </w:r>
          </w:p>
        </w:tc>
        <w:tc>
          <w:tcPr>
            <w:tcW w:w="5387" w:type="dxa"/>
          </w:tcPr>
          <w:p w:rsidR="00621292" w:rsidRPr="005D2228" w:rsidRDefault="00005F18" w:rsidP="00005F18">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Пункт </w:t>
            </w:r>
            <w:r w:rsidRPr="005D2228">
              <w:rPr>
                <w:rFonts w:ascii="Times New Roman" w:hAnsi="Times New Roman" w:cs="Times New Roman"/>
                <w:sz w:val="24"/>
                <w:szCs w:val="24"/>
                <w:lang w:val="en-US"/>
              </w:rPr>
              <w:t>73</w:t>
            </w:r>
            <w:r w:rsidRPr="005D2228">
              <w:rPr>
                <w:rFonts w:ascii="Times New Roman" w:hAnsi="Times New Roman" w:cs="Times New Roman"/>
                <w:sz w:val="24"/>
                <w:szCs w:val="24"/>
              </w:rPr>
              <w:t xml:space="preserve">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3.9.</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Соблюдение сроков и порядка передачи документов из структурных подразделений в архив</w:t>
            </w:r>
          </w:p>
        </w:tc>
        <w:tc>
          <w:tcPr>
            <w:tcW w:w="5387" w:type="dxa"/>
          </w:tcPr>
          <w:p w:rsidR="00621292" w:rsidRPr="005D2228" w:rsidRDefault="00005F18" w:rsidP="00005F18">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Пункт </w:t>
            </w:r>
            <w:r w:rsidRPr="005D2228">
              <w:rPr>
                <w:rFonts w:ascii="Times New Roman" w:hAnsi="Times New Roman" w:cs="Times New Roman"/>
                <w:sz w:val="24"/>
                <w:szCs w:val="24"/>
                <w:lang w:val="en-US"/>
              </w:rPr>
              <w:t>47</w:t>
            </w:r>
            <w:r w:rsidRPr="005D2228">
              <w:rPr>
                <w:rFonts w:ascii="Times New Roman" w:hAnsi="Times New Roman" w:cs="Times New Roman"/>
                <w:sz w:val="24"/>
                <w:szCs w:val="24"/>
              </w:rPr>
              <w:t xml:space="preserve">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3.10.</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Соблюдение сроков и порядка передачи НТД в архив</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54">
              <w:r w:rsidR="005D2228">
                <w:rPr>
                  <w:rFonts w:ascii="Times New Roman" w:hAnsi="Times New Roman" w:cs="Times New Roman"/>
                  <w:sz w:val="24"/>
                  <w:szCs w:val="24"/>
                </w:rPr>
                <w:t>Пункты</w:t>
              </w:r>
              <w:r w:rsidR="00621292" w:rsidRPr="005D2228">
                <w:rPr>
                  <w:rFonts w:ascii="Times New Roman" w:hAnsi="Times New Roman" w:cs="Times New Roman"/>
                  <w:sz w:val="24"/>
                  <w:szCs w:val="24"/>
                </w:rPr>
                <w:t xml:space="preserve"> 13</w:t>
              </w:r>
            </w:hyperlink>
            <w:r w:rsidR="00621292" w:rsidRPr="005D2228">
              <w:rPr>
                <w:rFonts w:ascii="Times New Roman" w:hAnsi="Times New Roman" w:cs="Times New Roman"/>
                <w:sz w:val="24"/>
                <w:szCs w:val="24"/>
              </w:rPr>
              <w:t xml:space="preserve"> - </w:t>
            </w:r>
            <w:hyperlink r:id="rId55">
              <w:r w:rsidR="00621292" w:rsidRPr="005D2228">
                <w:rPr>
                  <w:rFonts w:ascii="Times New Roman" w:hAnsi="Times New Roman" w:cs="Times New Roman"/>
                  <w:sz w:val="24"/>
                  <w:szCs w:val="24"/>
                </w:rPr>
                <w:t>15</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наличие описи, акта, спецификации документов дел, подлежащих передаче</w:t>
            </w:r>
          </w:p>
        </w:tc>
        <w:tc>
          <w:tcPr>
            <w:tcW w:w="5387" w:type="dxa"/>
          </w:tcPr>
          <w:p w:rsidR="00621292" w:rsidRPr="005D2228" w:rsidRDefault="00FA4FE0">
            <w:pPr>
              <w:pStyle w:val="ConsPlusNormal"/>
              <w:jc w:val="both"/>
              <w:rPr>
                <w:rFonts w:ascii="Times New Roman" w:hAnsi="Times New Roman" w:cs="Times New Roman"/>
                <w:sz w:val="24"/>
                <w:szCs w:val="24"/>
              </w:rPr>
            </w:pPr>
            <w:hyperlink r:id="rId56">
              <w:r w:rsidR="005D2228" w:rsidRPr="005D2228">
                <w:rPr>
                  <w:rFonts w:ascii="Times New Roman" w:hAnsi="Times New Roman" w:cs="Times New Roman"/>
                  <w:sz w:val="24"/>
                  <w:szCs w:val="24"/>
                </w:rPr>
                <w:t xml:space="preserve">Пункт </w:t>
              </w:r>
              <w:r w:rsidR="00621292" w:rsidRPr="005D2228">
                <w:rPr>
                  <w:rFonts w:ascii="Times New Roman" w:hAnsi="Times New Roman" w:cs="Times New Roman"/>
                  <w:sz w:val="24"/>
                  <w:szCs w:val="24"/>
                </w:rPr>
                <w:t>14</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наличие акта приема-передачи, копии договора (государственного муниципального) контракта, а также копии акта приема-сдачи выполненных работ организации исполнителя</w:t>
            </w:r>
          </w:p>
        </w:tc>
        <w:tc>
          <w:tcPr>
            <w:tcW w:w="5387" w:type="dxa"/>
          </w:tcPr>
          <w:p w:rsidR="00621292" w:rsidRPr="005D2228" w:rsidRDefault="005D2228">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Пункт </w:t>
            </w:r>
            <w:hyperlink r:id="rId57">
              <w:r w:rsidR="00621292" w:rsidRPr="005D2228">
                <w:rPr>
                  <w:rFonts w:ascii="Times New Roman" w:hAnsi="Times New Roman" w:cs="Times New Roman"/>
                  <w:sz w:val="24"/>
                  <w:szCs w:val="24"/>
                </w:rPr>
                <w:t>14</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3.11.</w:t>
            </w:r>
          </w:p>
        </w:tc>
        <w:tc>
          <w:tcPr>
            <w:tcW w:w="4390" w:type="dxa"/>
          </w:tcPr>
          <w:p w:rsidR="00F7457C"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оформленных описей дел на документы Архивного фонда Российской Федерации и другие архивные документы, в том числе электронные. Наличие</w:t>
            </w:r>
          </w:p>
        </w:tc>
        <w:tc>
          <w:tcPr>
            <w:tcW w:w="5387" w:type="dxa"/>
          </w:tcPr>
          <w:p w:rsidR="00F7457C" w:rsidRPr="005D2228" w:rsidRDefault="00F7457C">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w:t>
            </w:r>
            <w:r w:rsidR="005D2228">
              <w:rPr>
                <w:rFonts w:ascii="Times New Roman" w:hAnsi="Times New Roman" w:cs="Times New Roman"/>
                <w:sz w:val="24"/>
                <w:szCs w:val="24"/>
              </w:rPr>
              <w:t>ы</w:t>
            </w:r>
            <w:r w:rsidRPr="005D2228">
              <w:rPr>
                <w:rFonts w:ascii="Times New Roman" w:hAnsi="Times New Roman" w:cs="Times New Roman"/>
                <w:sz w:val="24"/>
                <w:szCs w:val="24"/>
              </w:rPr>
              <w:t xml:space="preserve"> </w:t>
            </w:r>
            <w:r w:rsidR="005771B1" w:rsidRPr="005D2228">
              <w:rPr>
                <w:rFonts w:ascii="Times New Roman" w:hAnsi="Times New Roman" w:cs="Times New Roman"/>
                <w:sz w:val="24"/>
                <w:szCs w:val="24"/>
              </w:rPr>
              <w:t xml:space="preserve">48, </w:t>
            </w:r>
            <w:r w:rsidRPr="005D2228">
              <w:rPr>
                <w:rFonts w:ascii="Times New Roman" w:hAnsi="Times New Roman" w:cs="Times New Roman"/>
                <w:sz w:val="24"/>
                <w:szCs w:val="24"/>
              </w:rPr>
              <w:t>63</w:t>
            </w:r>
            <w:r w:rsidR="00BE4267" w:rsidRPr="005D2228">
              <w:rPr>
                <w:rFonts w:ascii="Times New Roman" w:hAnsi="Times New Roman" w:cs="Times New Roman"/>
                <w:sz w:val="24"/>
                <w:szCs w:val="24"/>
              </w:rPr>
              <w:t>, 66</w:t>
            </w:r>
            <w:r w:rsidRPr="005D2228">
              <w:rPr>
                <w:rFonts w:ascii="Times New Roman" w:hAnsi="Times New Roman" w:cs="Times New Roman"/>
                <w:sz w:val="24"/>
                <w:szCs w:val="24"/>
              </w:rPr>
              <w:t xml:space="preserve"> Правила 2023</w:t>
            </w:r>
          </w:p>
          <w:p w:rsidR="00621292" w:rsidRPr="005D2228" w:rsidRDefault="00621292">
            <w:pPr>
              <w:pStyle w:val="ConsPlusNormal"/>
              <w:jc w:val="both"/>
              <w:rPr>
                <w:rFonts w:ascii="Times New Roman" w:hAnsi="Times New Roman" w:cs="Times New Roman"/>
                <w:sz w:val="24"/>
                <w:szCs w:val="24"/>
              </w:rPr>
            </w:pPr>
          </w:p>
        </w:tc>
        <w:tc>
          <w:tcPr>
            <w:tcW w:w="850" w:type="dxa"/>
          </w:tcPr>
          <w:p w:rsidR="00F7457C" w:rsidRPr="005D2228" w:rsidRDefault="00F7457C" w:rsidP="00BE4267">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постоянного, временного (свыше 10 лет) сроков хранения,</w:t>
            </w:r>
          </w:p>
        </w:tc>
        <w:tc>
          <w:tcPr>
            <w:tcW w:w="5387" w:type="dxa"/>
          </w:tcPr>
          <w:p w:rsidR="00621292" w:rsidRPr="005D2228" w:rsidRDefault="005771B1" w:rsidP="005771B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48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по личному составу</w:t>
            </w:r>
          </w:p>
        </w:tc>
        <w:tc>
          <w:tcPr>
            <w:tcW w:w="5387" w:type="dxa"/>
          </w:tcPr>
          <w:p w:rsidR="00621292" w:rsidRPr="005D2228" w:rsidRDefault="005771B1" w:rsidP="005771B1">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48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НТД</w:t>
            </w:r>
          </w:p>
        </w:tc>
        <w:tc>
          <w:tcPr>
            <w:tcW w:w="5387" w:type="dxa"/>
          </w:tcPr>
          <w:p w:rsidR="00621292" w:rsidRPr="005D2228" w:rsidRDefault="005D2228">
            <w:pPr>
              <w:pStyle w:val="ConsPlusNormal"/>
              <w:jc w:val="both"/>
              <w:rPr>
                <w:rFonts w:ascii="Times New Roman" w:hAnsi="Times New Roman" w:cs="Times New Roman"/>
                <w:sz w:val="24"/>
                <w:szCs w:val="24"/>
              </w:rPr>
            </w:pPr>
            <w:r>
              <w:rPr>
                <w:rFonts w:ascii="Times New Roman" w:hAnsi="Times New Roman" w:cs="Times New Roman"/>
                <w:sz w:val="24"/>
                <w:szCs w:val="24"/>
              </w:rPr>
              <w:t>Пункт</w:t>
            </w:r>
            <w:hyperlink r:id="rId58">
              <w:r w:rsidR="00621292" w:rsidRPr="005D2228">
                <w:rPr>
                  <w:rFonts w:ascii="Times New Roman" w:hAnsi="Times New Roman" w:cs="Times New Roman"/>
                  <w:sz w:val="24"/>
                  <w:szCs w:val="24"/>
                </w:rPr>
                <w:t xml:space="preserve"> 70</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3.12.</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Соответствует ли оформление дел, законченных делопроизводством требованиям законодательства</w:t>
            </w:r>
          </w:p>
        </w:tc>
        <w:tc>
          <w:tcPr>
            <w:tcW w:w="5387" w:type="dxa"/>
          </w:tcPr>
          <w:p w:rsidR="00621292" w:rsidRPr="005D2228" w:rsidRDefault="005771B1" w:rsidP="007B442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w:t>
            </w:r>
            <w:r w:rsidR="005D2228">
              <w:rPr>
                <w:rFonts w:ascii="Times New Roman" w:hAnsi="Times New Roman" w:cs="Times New Roman"/>
                <w:sz w:val="24"/>
                <w:szCs w:val="24"/>
              </w:rPr>
              <w:t>ы</w:t>
            </w:r>
            <w:r w:rsidRPr="005D2228">
              <w:rPr>
                <w:rFonts w:ascii="Times New Roman" w:hAnsi="Times New Roman" w:cs="Times New Roman"/>
                <w:sz w:val="24"/>
                <w:szCs w:val="24"/>
              </w:rPr>
              <w:t xml:space="preserve"> 49-</w:t>
            </w:r>
            <w:r w:rsidR="007B442B" w:rsidRPr="005D2228">
              <w:rPr>
                <w:rFonts w:ascii="Times New Roman" w:hAnsi="Times New Roman" w:cs="Times New Roman"/>
                <w:sz w:val="24"/>
                <w:szCs w:val="24"/>
              </w:rPr>
              <w:t>72</w:t>
            </w:r>
            <w:r w:rsidRPr="005D2228">
              <w:rPr>
                <w:rFonts w:ascii="Times New Roman" w:hAnsi="Times New Roman" w:cs="Times New Roman"/>
                <w:sz w:val="24"/>
                <w:szCs w:val="24"/>
              </w:rPr>
              <w:t xml:space="preserve">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A851A6">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 </w:t>
            </w:r>
            <w:r w:rsidR="00621292" w:rsidRPr="005D2228">
              <w:rPr>
                <w:rFonts w:ascii="Times New Roman" w:hAnsi="Times New Roman" w:cs="Times New Roman"/>
                <w:sz w:val="24"/>
                <w:szCs w:val="24"/>
              </w:rPr>
              <w:t>Качество оформления описей управленческой документации и по личному составу</w:t>
            </w:r>
          </w:p>
        </w:tc>
        <w:tc>
          <w:tcPr>
            <w:tcW w:w="5387" w:type="dxa"/>
          </w:tcPr>
          <w:p w:rsidR="00621292" w:rsidRPr="005D2228" w:rsidRDefault="005D2228">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Пункт </w:t>
            </w:r>
            <w:r w:rsidR="00621292" w:rsidRPr="005D2228">
              <w:rPr>
                <w:rFonts w:ascii="Times New Roman" w:hAnsi="Times New Roman" w:cs="Times New Roman"/>
                <w:sz w:val="24"/>
                <w:szCs w:val="24"/>
              </w:rPr>
              <w:t>1.3 Постановления</w:t>
            </w:r>
          </w:p>
          <w:p w:rsidR="00621292" w:rsidRPr="005D2228" w:rsidRDefault="00A851A6">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63, 64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титульный лист, переименования оформлены в соответствии с требованиями</w:t>
            </w:r>
          </w:p>
        </w:tc>
        <w:tc>
          <w:tcPr>
            <w:tcW w:w="5387" w:type="dxa"/>
          </w:tcPr>
          <w:p w:rsidR="00621292" w:rsidRPr="005D2228" w:rsidRDefault="00A851A6" w:rsidP="007B442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Пункт </w:t>
            </w:r>
            <w:r w:rsidR="007B442B" w:rsidRPr="005D2228">
              <w:rPr>
                <w:rFonts w:ascii="Times New Roman" w:hAnsi="Times New Roman" w:cs="Times New Roman"/>
                <w:sz w:val="24"/>
                <w:szCs w:val="24"/>
              </w:rPr>
              <w:t>71</w:t>
            </w:r>
            <w:r w:rsidRPr="005D2228">
              <w:rPr>
                <w:rFonts w:ascii="Times New Roman" w:hAnsi="Times New Roman" w:cs="Times New Roman"/>
                <w:sz w:val="24"/>
                <w:szCs w:val="24"/>
              </w:rPr>
              <w:t xml:space="preserve">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предисловие</w:t>
            </w:r>
          </w:p>
        </w:tc>
        <w:tc>
          <w:tcPr>
            <w:tcW w:w="5387" w:type="dxa"/>
          </w:tcPr>
          <w:p w:rsidR="00621292" w:rsidRPr="005D2228" w:rsidRDefault="007B442B" w:rsidP="007B442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72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форма описи соответствует требованиям</w:t>
            </w:r>
          </w:p>
        </w:tc>
        <w:tc>
          <w:tcPr>
            <w:tcW w:w="5387" w:type="dxa"/>
          </w:tcPr>
          <w:p w:rsidR="00621292" w:rsidRPr="005D2228" w:rsidRDefault="007B442B" w:rsidP="007B442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66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наличие исторической справки, дополнения к ней</w:t>
            </w:r>
          </w:p>
        </w:tc>
        <w:tc>
          <w:tcPr>
            <w:tcW w:w="5387" w:type="dxa"/>
          </w:tcPr>
          <w:p w:rsidR="00621292" w:rsidRPr="005D2228" w:rsidRDefault="007B442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29, 122, 213, 214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наличие согласования ЭПК и утверждения руководителем</w:t>
            </w:r>
          </w:p>
        </w:tc>
        <w:tc>
          <w:tcPr>
            <w:tcW w:w="5387" w:type="dxa"/>
          </w:tcPr>
          <w:p w:rsidR="00621292" w:rsidRPr="005D2228" w:rsidRDefault="007B442B" w:rsidP="007B442B">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Пункт 28, 29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3.13.</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Соответствует ли формирование и оформление НТД требованиям законодательства</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59">
              <w:r w:rsidR="005D2228">
                <w:t xml:space="preserve"> </w:t>
              </w:r>
              <w:r w:rsidR="005D2228" w:rsidRPr="005D2228">
                <w:rPr>
                  <w:rFonts w:ascii="Times New Roman" w:hAnsi="Times New Roman" w:cs="Times New Roman"/>
                  <w:sz w:val="24"/>
                  <w:szCs w:val="24"/>
                </w:rPr>
                <w:t>Пункт</w:t>
              </w:r>
              <w:r w:rsidR="005D2228">
                <w:rPr>
                  <w:rFonts w:ascii="Times New Roman" w:hAnsi="Times New Roman" w:cs="Times New Roman"/>
                  <w:sz w:val="24"/>
                  <w:szCs w:val="24"/>
                </w:rPr>
                <w:t>ы</w:t>
              </w:r>
              <w:r w:rsidR="00621292" w:rsidRPr="005D2228">
                <w:rPr>
                  <w:rFonts w:ascii="Times New Roman" w:hAnsi="Times New Roman" w:cs="Times New Roman"/>
                  <w:sz w:val="24"/>
                  <w:szCs w:val="24"/>
                </w:rPr>
                <w:t xml:space="preserve"> 121</w:t>
              </w:r>
            </w:hyperlink>
            <w:r w:rsidR="00621292" w:rsidRPr="005D2228">
              <w:rPr>
                <w:rFonts w:ascii="Times New Roman" w:hAnsi="Times New Roman" w:cs="Times New Roman"/>
                <w:sz w:val="24"/>
                <w:szCs w:val="24"/>
              </w:rPr>
              <w:t xml:space="preserve">, </w:t>
            </w:r>
            <w:hyperlink r:id="rId60">
              <w:r w:rsidR="00621292" w:rsidRPr="005D2228">
                <w:rPr>
                  <w:rFonts w:ascii="Times New Roman" w:hAnsi="Times New Roman" w:cs="Times New Roman"/>
                  <w:sz w:val="24"/>
                  <w:szCs w:val="24"/>
                </w:rPr>
                <w:t>19</w:t>
              </w:r>
            </w:hyperlink>
            <w:r w:rsidR="00621292" w:rsidRPr="005D2228">
              <w:rPr>
                <w:rFonts w:ascii="Times New Roman" w:hAnsi="Times New Roman" w:cs="Times New Roman"/>
                <w:sz w:val="24"/>
                <w:szCs w:val="24"/>
              </w:rPr>
              <w:t xml:space="preserve"> - </w:t>
            </w:r>
            <w:hyperlink r:id="rId61">
              <w:r w:rsidR="00621292" w:rsidRPr="005D2228">
                <w:rPr>
                  <w:rFonts w:ascii="Times New Roman" w:hAnsi="Times New Roman" w:cs="Times New Roman"/>
                  <w:sz w:val="24"/>
                  <w:szCs w:val="24"/>
                </w:rPr>
                <w:t>21</w:t>
              </w:r>
            </w:hyperlink>
            <w:r w:rsidR="00621292" w:rsidRPr="005D2228">
              <w:rPr>
                <w:rFonts w:ascii="Times New Roman" w:hAnsi="Times New Roman" w:cs="Times New Roman"/>
                <w:sz w:val="24"/>
                <w:szCs w:val="24"/>
              </w:rPr>
              <w:t xml:space="preserve">, </w:t>
            </w:r>
            <w:hyperlink r:id="rId62">
              <w:r w:rsidR="00621292" w:rsidRPr="005D2228">
                <w:rPr>
                  <w:rFonts w:ascii="Times New Roman" w:hAnsi="Times New Roman" w:cs="Times New Roman"/>
                  <w:sz w:val="24"/>
                  <w:szCs w:val="24"/>
                </w:rPr>
                <w:t>53</w:t>
              </w:r>
            </w:hyperlink>
            <w:r w:rsidR="00621292" w:rsidRPr="005D2228">
              <w:rPr>
                <w:rFonts w:ascii="Times New Roman" w:hAnsi="Times New Roman" w:cs="Times New Roman"/>
                <w:sz w:val="24"/>
                <w:szCs w:val="24"/>
              </w:rPr>
              <w:t xml:space="preserve">, </w:t>
            </w:r>
            <w:hyperlink r:id="rId63">
              <w:r w:rsidR="00621292" w:rsidRPr="005D2228">
                <w:rPr>
                  <w:rFonts w:ascii="Times New Roman" w:hAnsi="Times New Roman" w:cs="Times New Roman"/>
                  <w:sz w:val="24"/>
                  <w:szCs w:val="24"/>
                </w:rPr>
                <w:t>122</w:t>
              </w:r>
            </w:hyperlink>
            <w:r w:rsidR="00621292" w:rsidRPr="005D2228">
              <w:rPr>
                <w:rFonts w:ascii="Times New Roman" w:hAnsi="Times New Roman" w:cs="Times New Roman"/>
                <w:sz w:val="24"/>
                <w:szCs w:val="24"/>
              </w:rPr>
              <w:t xml:space="preserve"> - </w:t>
            </w:r>
            <w:hyperlink r:id="rId64">
              <w:r w:rsidR="00621292" w:rsidRPr="005D2228">
                <w:rPr>
                  <w:rFonts w:ascii="Times New Roman" w:hAnsi="Times New Roman" w:cs="Times New Roman"/>
                  <w:sz w:val="24"/>
                  <w:szCs w:val="24"/>
                </w:rPr>
                <w:t>130</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наличие перечня проектов (объектов) проблем/тем, НТД по которым подлежит передаче на постоянное хранение, согласованных ЭК организации, утвержденных ЦЭПМК Архивного управления и руководителем организации</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65">
              <w:r w:rsidR="005D2228">
                <w:t xml:space="preserve"> </w:t>
              </w:r>
              <w:r w:rsidR="005D2228" w:rsidRP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111</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состав описи</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66">
              <w:r w:rsidR="005D2228">
                <w:t xml:space="preserve"> </w:t>
              </w:r>
              <w:r w:rsidR="005D2228" w:rsidRP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71</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титульный лист, переименования, содержание, список сокращений оформлены в соответствии с требованиями</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67">
              <w:r w:rsidR="005D2228">
                <w:t xml:space="preserve"> </w:t>
              </w:r>
              <w:r w:rsidR="005D2228" w:rsidRP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72</w:t>
              </w:r>
            </w:hyperlink>
            <w:r w:rsidR="00621292" w:rsidRPr="005D2228">
              <w:rPr>
                <w:rFonts w:ascii="Times New Roman" w:hAnsi="Times New Roman" w:cs="Times New Roman"/>
                <w:sz w:val="24"/>
                <w:szCs w:val="24"/>
              </w:rPr>
              <w:t xml:space="preserve">, </w:t>
            </w:r>
            <w:hyperlink r:id="rId68">
              <w:r w:rsidR="00621292" w:rsidRPr="005D2228">
                <w:rPr>
                  <w:rFonts w:ascii="Times New Roman" w:hAnsi="Times New Roman" w:cs="Times New Roman"/>
                  <w:sz w:val="24"/>
                  <w:szCs w:val="24"/>
                </w:rPr>
                <w:t>73</w:t>
              </w:r>
            </w:hyperlink>
            <w:r w:rsidR="00621292" w:rsidRPr="005D2228">
              <w:rPr>
                <w:rFonts w:ascii="Times New Roman" w:hAnsi="Times New Roman" w:cs="Times New Roman"/>
                <w:sz w:val="24"/>
                <w:szCs w:val="24"/>
              </w:rPr>
              <w:t xml:space="preserve">, </w:t>
            </w:r>
            <w:hyperlink r:id="rId69">
              <w:r w:rsidR="00621292" w:rsidRPr="005D2228">
                <w:rPr>
                  <w:rFonts w:ascii="Times New Roman" w:hAnsi="Times New Roman" w:cs="Times New Roman"/>
                  <w:sz w:val="24"/>
                  <w:szCs w:val="24"/>
                </w:rPr>
                <w:t>74</w:t>
              </w:r>
            </w:hyperlink>
            <w:r w:rsidR="00621292" w:rsidRPr="005D2228">
              <w:rPr>
                <w:rFonts w:ascii="Times New Roman" w:hAnsi="Times New Roman" w:cs="Times New Roman"/>
                <w:sz w:val="24"/>
                <w:szCs w:val="24"/>
              </w:rPr>
              <w:t xml:space="preserve">, </w:t>
            </w:r>
            <w:hyperlink r:id="rId70">
              <w:r w:rsidR="00621292" w:rsidRPr="005D2228">
                <w:rPr>
                  <w:rFonts w:ascii="Times New Roman" w:hAnsi="Times New Roman" w:cs="Times New Roman"/>
                  <w:sz w:val="24"/>
                  <w:szCs w:val="24"/>
                </w:rPr>
                <w:t>75</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предисловие</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71">
              <w:r w:rsidR="005D2228">
                <w:t xml:space="preserve"> </w:t>
              </w:r>
              <w:r w:rsidR="005D2228" w:rsidRPr="005D2228">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76</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описательная статья описи соответствует требованиям</w:t>
            </w:r>
          </w:p>
        </w:tc>
        <w:tc>
          <w:tcPr>
            <w:tcW w:w="5387" w:type="dxa"/>
          </w:tcPr>
          <w:p w:rsidR="00621292" w:rsidRPr="005D2228" w:rsidRDefault="00FA4FE0" w:rsidP="005D2228">
            <w:pPr>
              <w:pStyle w:val="ConsPlusNormal"/>
              <w:jc w:val="both"/>
              <w:rPr>
                <w:rFonts w:ascii="Times New Roman" w:hAnsi="Times New Roman" w:cs="Times New Roman"/>
                <w:sz w:val="24"/>
                <w:szCs w:val="24"/>
              </w:rPr>
            </w:pPr>
            <w:hyperlink r:id="rId72">
              <w:r w:rsidR="005D2228">
                <w:t xml:space="preserve"> </w:t>
              </w:r>
              <w:r w:rsidR="00894073">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77</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полнота состава документов дела (соответствует номенклатуре дел)</w:t>
            </w:r>
          </w:p>
        </w:tc>
        <w:tc>
          <w:tcPr>
            <w:tcW w:w="5387" w:type="dxa"/>
          </w:tcPr>
          <w:p w:rsidR="00621292" w:rsidRPr="005D2228" w:rsidRDefault="00FA4FE0" w:rsidP="00894073">
            <w:pPr>
              <w:pStyle w:val="ConsPlusNormal"/>
              <w:jc w:val="both"/>
              <w:rPr>
                <w:rFonts w:ascii="Times New Roman" w:hAnsi="Times New Roman" w:cs="Times New Roman"/>
                <w:sz w:val="24"/>
                <w:szCs w:val="24"/>
              </w:rPr>
            </w:pPr>
            <w:hyperlink r:id="rId73">
              <w:r w:rsidR="00894073">
                <w:t xml:space="preserve"> </w:t>
              </w:r>
              <w:r w:rsidR="00894073" w:rsidRPr="00894073">
                <w:rPr>
                  <w:rFonts w:ascii="Times New Roman" w:hAnsi="Times New Roman" w:cs="Times New Roman"/>
                  <w:sz w:val="24"/>
                  <w:szCs w:val="24"/>
                </w:rPr>
                <w:t>Пункт</w:t>
              </w:r>
              <w:r w:rsidR="00621292" w:rsidRPr="005D2228">
                <w:rPr>
                  <w:rFonts w:ascii="Times New Roman" w:hAnsi="Times New Roman" w:cs="Times New Roman"/>
                  <w:sz w:val="24"/>
                  <w:szCs w:val="24"/>
                </w:rPr>
                <w:t xml:space="preserve"> 107</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14313" w:type="dxa"/>
            <w:gridSpan w:val="6"/>
          </w:tcPr>
          <w:p w:rsidR="00621292" w:rsidRPr="005D2228" w:rsidRDefault="00621292">
            <w:pPr>
              <w:pStyle w:val="ConsPlusNormal"/>
              <w:rPr>
                <w:rFonts w:ascii="Times New Roman" w:hAnsi="Times New Roman" w:cs="Times New Roman"/>
                <w:sz w:val="24"/>
                <w:szCs w:val="24"/>
              </w:rPr>
            </w:pPr>
            <w:r w:rsidRPr="005D2228">
              <w:rPr>
                <w:rFonts w:ascii="Times New Roman" w:hAnsi="Times New Roman" w:cs="Times New Roman"/>
                <w:b/>
                <w:sz w:val="24"/>
                <w:szCs w:val="24"/>
              </w:rPr>
              <w:t>4. Организация использования документов Архивного фонда Российской Федерации и других архивных документов организации</w:t>
            </w: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4.1.</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 xml:space="preserve">Ведется ли учет использования архивных документов, в том числе выдачи архивных справок, выписок, копий документов? Наличие книги (базы </w:t>
            </w:r>
            <w:r w:rsidRPr="005D2228">
              <w:rPr>
                <w:rFonts w:ascii="Times New Roman" w:hAnsi="Times New Roman" w:cs="Times New Roman"/>
                <w:sz w:val="24"/>
                <w:szCs w:val="24"/>
              </w:rPr>
              <w:lastRenderedPageBreak/>
              <w:t>данных) регистрации поступающих запросов</w:t>
            </w:r>
          </w:p>
        </w:tc>
        <w:tc>
          <w:tcPr>
            <w:tcW w:w="5387" w:type="dxa"/>
          </w:tcPr>
          <w:p w:rsidR="00621292" w:rsidRPr="005D2228" w:rsidRDefault="007249B3" w:rsidP="007249B3">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lastRenderedPageBreak/>
              <w:t>Пункт 177 Правила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4.2.</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Соблюдается ли порядок и сроки исполнения запросов пользователей? Наличие запросов (заявлений, писем) пользователей о предоставлении информации</w:t>
            </w:r>
          </w:p>
        </w:tc>
        <w:tc>
          <w:tcPr>
            <w:tcW w:w="5387" w:type="dxa"/>
          </w:tcPr>
          <w:p w:rsidR="007249B3" w:rsidRPr="005D2228" w:rsidRDefault="007249B3" w:rsidP="007249B3">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часть 3 статьи 26 Федерального закона № 125-ФЗ;</w:t>
            </w:r>
          </w:p>
          <w:p w:rsidR="00621292" w:rsidRPr="005D2228" w:rsidRDefault="00894073" w:rsidP="007249B3">
            <w:pPr>
              <w:pStyle w:val="ConsPlusNormal"/>
              <w:jc w:val="both"/>
              <w:rPr>
                <w:rFonts w:ascii="Times New Roman" w:hAnsi="Times New Roman" w:cs="Times New Roman"/>
                <w:sz w:val="24"/>
                <w:szCs w:val="24"/>
              </w:rPr>
            </w:pPr>
            <w:r>
              <w:rPr>
                <w:rFonts w:ascii="Times New Roman" w:hAnsi="Times New Roman" w:cs="Times New Roman"/>
                <w:sz w:val="24"/>
                <w:szCs w:val="24"/>
              </w:rPr>
              <w:t>П</w:t>
            </w:r>
            <w:r w:rsidR="007249B3" w:rsidRPr="005D2228">
              <w:rPr>
                <w:rFonts w:ascii="Times New Roman" w:hAnsi="Times New Roman" w:cs="Times New Roman"/>
                <w:sz w:val="24"/>
                <w:szCs w:val="24"/>
              </w:rPr>
              <w:t>ункт 182 Правил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4.3.</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Соблюдается ли порядок оформления архивных справок, выписок и копий архивных документов, а также порядок получения их пользователями?</w:t>
            </w:r>
          </w:p>
        </w:tc>
        <w:tc>
          <w:tcPr>
            <w:tcW w:w="5387" w:type="dxa"/>
          </w:tcPr>
          <w:p w:rsidR="00621292" w:rsidRPr="005D2228" w:rsidRDefault="00FA4FE0">
            <w:pPr>
              <w:pStyle w:val="ConsPlusNormal"/>
              <w:jc w:val="both"/>
              <w:rPr>
                <w:rFonts w:ascii="Times New Roman" w:hAnsi="Times New Roman" w:cs="Times New Roman"/>
                <w:sz w:val="24"/>
                <w:szCs w:val="24"/>
              </w:rPr>
            </w:pPr>
            <w:hyperlink r:id="rId74">
              <w:r w:rsidR="00621292" w:rsidRPr="005D2228">
                <w:rPr>
                  <w:rFonts w:ascii="Times New Roman" w:hAnsi="Times New Roman" w:cs="Times New Roman"/>
                  <w:sz w:val="24"/>
                  <w:szCs w:val="24"/>
                </w:rPr>
                <w:t>Статья 26</w:t>
              </w:r>
            </w:hyperlink>
            <w:r w:rsidR="00621292" w:rsidRPr="005D2228">
              <w:rPr>
                <w:rFonts w:ascii="Times New Roman" w:hAnsi="Times New Roman" w:cs="Times New Roman"/>
                <w:sz w:val="24"/>
                <w:szCs w:val="24"/>
              </w:rPr>
              <w:t xml:space="preserve"> Федерального закона от 22 октября 2004 года N 125-ФЗ "Об архивном деле в Российской Федерации";</w:t>
            </w:r>
          </w:p>
          <w:p w:rsidR="00621292" w:rsidRPr="005D2228" w:rsidRDefault="00894073">
            <w:pPr>
              <w:pStyle w:val="ConsPlusNormal"/>
              <w:jc w:val="both"/>
              <w:rPr>
                <w:rFonts w:ascii="Times New Roman" w:hAnsi="Times New Roman" w:cs="Times New Roman"/>
                <w:sz w:val="24"/>
                <w:szCs w:val="24"/>
              </w:rPr>
            </w:pPr>
            <w:r>
              <w:rPr>
                <w:rFonts w:ascii="Times New Roman" w:hAnsi="Times New Roman" w:cs="Times New Roman"/>
                <w:sz w:val="24"/>
                <w:szCs w:val="24"/>
              </w:rPr>
              <w:t>П</w:t>
            </w:r>
            <w:r w:rsidR="007249B3" w:rsidRPr="005D2228">
              <w:rPr>
                <w:rFonts w:ascii="Times New Roman" w:hAnsi="Times New Roman" w:cs="Times New Roman"/>
                <w:sz w:val="24"/>
                <w:szCs w:val="24"/>
              </w:rPr>
              <w:t>ункт 185, 186, 187 Правил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4.4.</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Соблюдается ли порядок использования НТД?</w:t>
            </w:r>
          </w:p>
        </w:tc>
        <w:tc>
          <w:tcPr>
            <w:tcW w:w="5387" w:type="dxa"/>
          </w:tcPr>
          <w:p w:rsidR="00621292" w:rsidRPr="005D2228" w:rsidRDefault="00FA4FE0" w:rsidP="00894073">
            <w:pPr>
              <w:pStyle w:val="ConsPlusNormal"/>
              <w:jc w:val="both"/>
              <w:rPr>
                <w:rFonts w:ascii="Times New Roman" w:hAnsi="Times New Roman" w:cs="Times New Roman"/>
                <w:sz w:val="24"/>
                <w:szCs w:val="24"/>
              </w:rPr>
            </w:pPr>
            <w:hyperlink r:id="rId75">
              <w:r w:rsidR="00894073" w:rsidRPr="00894073">
                <w:rPr>
                  <w:rFonts w:ascii="Times New Roman" w:hAnsi="Times New Roman" w:cs="Times New Roman"/>
                  <w:sz w:val="24"/>
                  <w:szCs w:val="24"/>
                </w:rPr>
                <w:t>Пункт</w:t>
              </w:r>
              <w:r w:rsidR="00894073">
                <w:rPr>
                  <w:rFonts w:ascii="Times New Roman" w:hAnsi="Times New Roman" w:cs="Times New Roman"/>
                  <w:sz w:val="24"/>
                  <w:szCs w:val="24"/>
                </w:rPr>
                <w:t>ы</w:t>
              </w:r>
              <w:r w:rsidR="00621292" w:rsidRPr="005D2228">
                <w:rPr>
                  <w:rFonts w:ascii="Times New Roman" w:hAnsi="Times New Roman" w:cs="Times New Roman"/>
                  <w:sz w:val="24"/>
                  <w:szCs w:val="24"/>
                </w:rPr>
                <w:t xml:space="preserve"> 93</w:t>
              </w:r>
            </w:hyperlink>
            <w:r w:rsidR="00621292" w:rsidRPr="005D2228">
              <w:rPr>
                <w:rFonts w:ascii="Times New Roman" w:hAnsi="Times New Roman" w:cs="Times New Roman"/>
                <w:sz w:val="24"/>
                <w:szCs w:val="24"/>
              </w:rPr>
              <w:t xml:space="preserve"> - </w:t>
            </w:r>
            <w:hyperlink r:id="rId76">
              <w:r w:rsidR="00621292" w:rsidRPr="005D2228">
                <w:rPr>
                  <w:rFonts w:ascii="Times New Roman" w:hAnsi="Times New Roman" w:cs="Times New Roman"/>
                  <w:sz w:val="24"/>
                  <w:szCs w:val="24"/>
                </w:rPr>
                <w:t>99</w:t>
              </w:r>
            </w:hyperlink>
            <w:r w:rsidR="00621292" w:rsidRPr="005D2228">
              <w:rPr>
                <w:rFonts w:ascii="Times New Roman" w:hAnsi="Times New Roman" w:cs="Times New Roman"/>
                <w:sz w:val="24"/>
                <w:szCs w:val="24"/>
              </w:rPr>
              <w:t xml:space="preserve">, </w:t>
            </w:r>
            <w:hyperlink r:id="rId77">
              <w:r w:rsidR="00621292" w:rsidRPr="005D2228">
                <w:rPr>
                  <w:rFonts w:ascii="Times New Roman" w:hAnsi="Times New Roman" w:cs="Times New Roman"/>
                  <w:sz w:val="24"/>
                  <w:szCs w:val="24"/>
                </w:rPr>
                <w:t>103</w:t>
              </w:r>
            </w:hyperlink>
            <w:r w:rsidR="00621292" w:rsidRPr="005D2228">
              <w:rPr>
                <w:rFonts w:ascii="Times New Roman" w:hAnsi="Times New Roman" w:cs="Times New Roman"/>
                <w:sz w:val="24"/>
                <w:szCs w:val="24"/>
              </w:rPr>
              <w:t xml:space="preserve">, </w:t>
            </w:r>
            <w:hyperlink r:id="rId78">
              <w:r w:rsidR="00621292" w:rsidRPr="005D2228">
                <w:rPr>
                  <w:rFonts w:ascii="Times New Roman" w:hAnsi="Times New Roman" w:cs="Times New Roman"/>
                  <w:sz w:val="24"/>
                  <w:szCs w:val="24"/>
                </w:rPr>
                <w:t>104</w:t>
              </w:r>
            </w:hyperlink>
            <w:r w:rsidR="00621292" w:rsidRPr="005D2228">
              <w:rPr>
                <w:rFonts w:ascii="Times New Roman" w:hAnsi="Times New Roman" w:cs="Times New Roman"/>
                <w:sz w:val="24"/>
                <w:szCs w:val="24"/>
              </w:rPr>
              <w:t xml:space="preserve">, </w:t>
            </w:r>
            <w:hyperlink r:id="rId79">
              <w:r w:rsidR="00621292" w:rsidRPr="005D2228">
                <w:rPr>
                  <w:rFonts w:ascii="Times New Roman" w:hAnsi="Times New Roman" w:cs="Times New Roman"/>
                  <w:sz w:val="24"/>
                  <w:szCs w:val="24"/>
                </w:rPr>
                <w:t>105</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rPr>
                <w:rFonts w:ascii="Times New Roman" w:hAnsi="Times New Roman" w:cs="Times New Roman"/>
                <w:sz w:val="24"/>
                <w:szCs w:val="24"/>
              </w:rPr>
            </w:pPr>
          </w:p>
        </w:tc>
        <w:tc>
          <w:tcPr>
            <w:tcW w:w="14313" w:type="dxa"/>
            <w:gridSpan w:val="6"/>
          </w:tcPr>
          <w:p w:rsidR="00621292" w:rsidRPr="005D2228" w:rsidRDefault="00621292">
            <w:pPr>
              <w:pStyle w:val="ConsPlusNormal"/>
              <w:rPr>
                <w:rFonts w:ascii="Times New Roman" w:hAnsi="Times New Roman" w:cs="Times New Roman"/>
                <w:sz w:val="24"/>
                <w:szCs w:val="24"/>
              </w:rPr>
            </w:pPr>
            <w:r w:rsidRPr="005D2228">
              <w:rPr>
                <w:rFonts w:ascii="Times New Roman" w:hAnsi="Times New Roman" w:cs="Times New Roman"/>
                <w:b/>
                <w:sz w:val="24"/>
                <w:szCs w:val="24"/>
              </w:rPr>
              <w:t>5. Передача документов организации на хранение в государственный (муниципальный) архив</w:t>
            </w: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5.1.</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Передаются ли документы Архивного фонда Российской Федерации по истечении временных сроков хранения на постоянное хранение в государственный (муниципальный) архив?</w:t>
            </w:r>
          </w:p>
        </w:tc>
        <w:tc>
          <w:tcPr>
            <w:tcW w:w="5387" w:type="dxa"/>
          </w:tcPr>
          <w:p w:rsidR="00621292" w:rsidRPr="005D2228" w:rsidRDefault="00FA4FE0">
            <w:pPr>
              <w:pStyle w:val="ConsPlusNormal"/>
              <w:jc w:val="both"/>
              <w:rPr>
                <w:rFonts w:ascii="Times New Roman" w:hAnsi="Times New Roman" w:cs="Times New Roman"/>
                <w:sz w:val="24"/>
                <w:szCs w:val="24"/>
              </w:rPr>
            </w:pPr>
            <w:hyperlink r:id="rId80">
              <w:r w:rsidR="00894073">
                <w:rPr>
                  <w:rFonts w:ascii="Times New Roman" w:hAnsi="Times New Roman" w:cs="Times New Roman"/>
                  <w:sz w:val="24"/>
                  <w:szCs w:val="24"/>
                </w:rPr>
                <w:t>С</w:t>
              </w:r>
              <w:r w:rsidR="00621292" w:rsidRPr="005D2228">
                <w:rPr>
                  <w:rFonts w:ascii="Times New Roman" w:hAnsi="Times New Roman" w:cs="Times New Roman"/>
                  <w:sz w:val="24"/>
                  <w:szCs w:val="24"/>
                </w:rPr>
                <w:t xml:space="preserve">татьи </w:t>
              </w:r>
              <w:r w:rsidR="00780E2E" w:rsidRPr="005D2228">
                <w:rPr>
                  <w:rFonts w:ascii="Times New Roman" w:hAnsi="Times New Roman" w:cs="Times New Roman"/>
                  <w:sz w:val="24"/>
                  <w:szCs w:val="24"/>
                </w:rPr>
                <w:t>21</w:t>
              </w:r>
            </w:hyperlink>
            <w:r w:rsidR="00780E2E" w:rsidRPr="005D2228">
              <w:rPr>
                <w:rFonts w:ascii="Times New Roman" w:hAnsi="Times New Roman" w:cs="Times New Roman"/>
                <w:sz w:val="24"/>
                <w:szCs w:val="24"/>
              </w:rPr>
              <w:t>-</w:t>
            </w:r>
            <w:hyperlink r:id="rId81">
              <w:r w:rsidR="00621292" w:rsidRPr="005D2228">
                <w:rPr>
                  <w:rFonts w:ascii="Times New Roman" w:hAnsi="Times New Roman" w:cs="Times New Roman"/>
                  <w:sz w:val="24"/>
                  <w:szCs w:val="24"/>
                </w:rPr>
                <w:t>23</w:t>
              </w:r>
            </w:hyperlink>
            <w:r w:rsidR="00621292" w:rsidRPr="005D2228">
              <w:rPr>
                <w:rFonts w:ascii="Times New Roman" w:hAnsi="Times New Roman" w:cs="Times New Roman"/>
                <w:sz w:val="24"/>
                <w:szCs w:val="24"/>
              </w:rPr>
              <w:t xml:space="preserve"> Федерального закона от 22 октября 2004 года N 125-ФЗ "Об архивном деле в Российской Федерации"</w:t>
            </w:r>
            <w:r w:rsidR="00894073">
              <w:rPr>
                <w:rFonts w:ascii="Times New Roman" w:hAnsi="Times New Roman" w:cs="Times New Roman"/>
                <w:sz w:val="24"/>
                <w:szCs w:val="24"/>
              </w:rPr>
              <w:t>;</w:t>
            </w:r>
          </w:p>
          <w:p w:rsidR="00621292" w:rsidRPr="005D2228" w:rsidRDefault="00894073" w:rsidP="007249B3">
            <w:pPr>
              <w:pStyle w:val="ConsPlusNormal"/>
              <w:jc w:val="both"/>
              <w:rPr>
                <w:rFonts w:ascii="Times New Roman" w:hAnsi="Times New Roman" w:cs="Times New Roman"/>
                <w:sz w:val="24"/>
                <w:szCs w:val="24"/>
              </w:rPr>
            </w:pPr>
            <w:r>
              <w:rPr>
                <w:rFonts w:ascii="Times New Roman" w:hAnsi="Times New Roman" w:cs="Times New Roman"/>
                <w:sz w:val="24"/>
                <w:szCs w:val="24"/>
              </w:rPr>
              <w:t>П</w:t>
            </w:r>
            <w:r w:rsidR="007249B3" w:rsidRPr="005D2228">
              <w:rPr>
                <w:rFonts w:ascii="Times New Roman" w:hAnsi="Times New Roman" w:cs="Times New Roman"/>
                <w:sz w:val="24"/>
                <w:szCs w:val="24"/>
              </w:rPr>
              <w:t>ункт 221 Правил 2023</w:t>
            </w:r>
          </w:p>
          <w:p w:rsidR="00621292" w:rsidRPr="005D2228" w:rsidRDefault="00FA4FE0">
            <w:pPr>
              <w:pStyle w:val="ConsPlusNormal"/>
              <w:jc w:val="both"/>
              <w:rPr>
                <w:rFonts w:ascii="Times New Roman" w:hAnsi="Times New Roman" w:cs="Times New Roman"/>
                <w:sz w:val="24"/>
                <w:szCs w:val="24"/>
              </w:rPr>
            </w:pPr>
            <w:hyperlink r:id="rId82">
              <w:proofErr w:type="spellStart"/>
              <w:r w:rsidR="00894073">
                <w:rPr>
                  <w:rFonts w:ascii="Times New Roman" w:hAnsi="Times New Roman" w:cs="Times New Roman"/>
                  <w:sz w:val="24"/>
                  <w:szCs w:val="24"/>
                </w:rPr>
                <w:t>П</w:t>
              </w:r>
              <w:r w:rsidR="00621292" w:rsidRPr="005D2228">
                <w:rPr>
                  <w:rFonts w:ascii="Times New Roman" w:hAnsi="Times New Roman" w:cs="Times New Roman"/>
                  <w:sz w:val="24"/>
                  <w:szCs w:val="24"/>
                </w:rPr>
                <w:t>п</w:t>
              </w:r>
              <w:proofErr w:type="spellEnd"/>
              <w:r w:rsidR="00621292" w:rsidRPr="005D2228">
                <w:rPr>
                  <w:rFonts w:ascii="Times New Roman" w:hAnsi="Times New Roman" w:cs="Times New Roman"/>
                  <w:sz w:val="24"/>
                  <w:szCs w:val="24"/>
                </w:rPr>
                <w:t>. 115</w:t>
              </w:r>
            </w:hyperlink>
            <w:r w:rsidR="00621292" w:rsidRPr="005D2228">
              <w:rPr>
                <w:rFonts w:ascii="Times New Roman" w:hAnsi="Times New Roman" w:cs="Times New Roman"/>
                <w:sz w:val="24"/>
                <w:szCs w:val="24"/>
              </w:rPr>
              <w:t xml:space="preserve">, </w:t>
            </w:r>
            <w:hyperlink r:id="rId83">
              <w:r w:rsidR="00621292" w:rsidRPr="005D2228">
                <w:rPr>
                  <w:rFonts w:ascii="Times New Roman" w:hAnsi="Times New Roman" w:cs="Times New Roman"/>
                  <w:sz w:val="24"/>
                  <w:szCs w:val="24"/>
                </w:rPr>
                <w:t>116</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5.2.</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актов приема-передачи документов на хранение установленной формы</w:t>
            </w:r>
          </w:p>
        </w:tc>
        <w:tc>
          <w:tcPr>
            <w:tcW w:w="5387" w:type="dxa"/>
          </w:tcPr>
          <w:p w:rsidR="00621292" w:rsidRPr="005D2228" w:rsidRDefault="00894073">
            <w:pPr>
              <w:pStyle w:val="ConsPlusNormal"/>
              <w:jc w:val="both"/>
              <w:rPr>
                <w:rFonts w:ascii="Times New Roman" w:hAnsi="Times New Roman" w:cs="Times New Roman"/>
                <w:sz w:val="24"/>
                <w:szCs w:val="24"/>
              </w:rPr>
            </w:pPr>
            <w:r>
              <w:rPr>
                <w:rFonts w:ascii="Times New Roman" w:hAnsi="Times New Roman" w:cs="Times New Roman"/>
                <w:sz w:val="24"/>
                <w:szCs w:val="24"/>
              </w:rPr>
              <w:t>П</w:t>
            </w:r>
            <w:r w:rsidR="00780E2E" w:rsidRPr="005D2228">
              <w:rPr>
                <w:rFonts w:ascii="Times New Roman" w:hAnsi="Times New Roman" w:cs="Times New Roman"/>
                <w:sz w:val="24"/>
                <w:szCs w:val="24"/>
              </w:rPr>
              <w:t>ункт 220 Правил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5.3.</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Соблюдается ли порядок передачи архивных документов на постоянное хранение в государственный (муниципальный) архив?</w:t>
            </w:r>
          </w:p>
        </w:tc>
        <w:tc>
          <w:tcPr>
            <w:tcW w:w="5387" w:type="dxa"/>
          </w:tcPr>
          <w:p w:rsidR="00780E2E" w:rsidRPr="005D2228" w:rsidRDefault="00894073" w:rsidP="00780E2E">
            <w:pPr>
              <w:pStyle w:val="ConsPlusNormal"/>
              <w:jc w:val="both"/>
              <w:rPr>
                <w:rFonts w:ascii="Times New Roman" w:hAnsi="Times New Roman" w:cs="Times New Roman"/>
                <w:sz w:val="24"/>
                <w:szCs w:val="24"/>
              </w:rPr>
            </w:pPr>
            <w:r>
              <w:rPr>
                <w:rFonts w:ascii="Times New Roman" w:hAnsi="Times New Roman" w:cs="Times New Roman"/>
                <w:sz w:val="24"/>
                <w:szCs w:val="24"/>
              </w:rPr>
              <w:t>П</w:t>
            </w:r>
            <w:r w:rsidR="00780E2E" w:rsidRPr="005D2228">
              <w:rPr>
                <w:rFonts w:ascii="Times New Roman" w:hAnsi="Times New Roman" w:cs="Times New Roman"/>
                <w:sz w:val="24"/>
                <w:szCs w:val="24"/>
              </w:rPr>
              <w:t>ункт</w:t>
            </w:r>
            <w:r>
              <w:rPr>
                <w:rFonts w:ascii="Times New Roman" w:hAnsi="Times New Roman" w:cs="Times New Roman"/>
                <w:sz w:val="24"/>
                <w:szCs w:val="24"/>
              </w:rPr>
              <w:t>ы</w:t>
            </w:r>
            <w:r w:rsidR="00780E2E" w:rsidRPr="005D2228">
              <w:rPr>
                <w:rFonts w:ascii="Times New Roman" w:hAnsi="Times New Roman" w:cs="Times New Roman"/>
                <w:sz w:val="24"/>
                <w:szCs w:val="24"/>
              </w:rPr>
              <w:t xml:space="preserve"> 215-219 Правил 2023</w:t>
            </w:r>
            <w:r>
              <w:rPr>
                <w:rFonts w:ascii="Times New Roman" w:hAnsi="Times New Roman" w:cs="Times New Roman"/>
                <w:sz w:val="24"/>
                <w:szCs w:val="24"/>
              </w:rPr>
              <w:t>;</w:t>
            </w:r>
          </w:p>
          <w:p w:rsidR="00621292" w:rsidRPr="005D2228" w:rsidRDefault="00FA4FE0" w:rsidP="00780E2E">
            <w:pPr>
              <w:pStyle w:val="ConsPlusNormal"/>
              <w:jc w:val="both"/>
              <w:rPr>
                <w:rFonts w:ascii="Times New Roman" w:hAnsi="Times New Roman" w:cs="Times New Roman"/>
                <w:sz w:val="24"/>
                <w:szCs w:val="24"/>
              </w:rPr>
            </w:pPr>
            <w:hyperlink r:id="rId84">
              <w:r w:rsidR="00894073">
                <w:t xml:space="preserve"> </w:t>
              </w:r>
              <w:r w:rsidR="00894073">
                <w:rPr>
                  <w:rFonts w:ascii="Times New Roman" w:hAnsi="Times New Roman" w:cs="Times New Roman"/>
                  <w:sz w:val="24"/>
                  <w:szCs w:val="24"/>
                </w:rPr>
                <w:t>Пункты</w:t>
              </w:r>
              <w:r w:rsidR="00621292" w:rsidRPr="005D2228">
                <w:rPr>
                  <w:rFonts w:ascii="Times New Roman" w:hAnsi="Times New Roman" w:cs="Times New Roman"/>
                  <w:sz w:val="24"/>
                  <w:szCs w:val="24"/>
                </w:rPr>
                <w:t xml:space="preserve"> 117</w:t>
              </w:r>
            </w:hyperlink>
            <w:r w:rsidR="00621292" w:rsidRPr="005D2228">
              <w:rPr>
                <w:rFonts w:ascii="Times New Roman" w:hAnsi="Times New Roman" w:cs="Times New Roman"/>
                <w:sz w:val="24"/>
                <w:szCs w:val="24"/>
              </w:rPr>
              <w:t xml:space="preserve">, </w:t>
            </w:r>
            <w:hyperlink r:id="rId85">
              <w:r w:rsidR="00621292" w:rsidRPr="005D2228">
                <w:rPr>
                  <w:rFonts w:ascii="Times New Roman" w:hAnsi="Times New Roman" w:cs="Times New Roman"/>
                  <w:sz w:val="24"/>
                  <w:szCs w:val="24"/>
                </w:rPr>
                <w:t>118</w:t>
              </w:r>
            </w:hyperlink>
            <w:r w:rsidR="00621292" w:rsidRPr="005D2228">
              <w:rPr>
                <w:rFonts w:ascii="Times New Roman" w:hAnsi="Times New Roman" w:cs="Times New Roman"/>
                <w:sz w:val="24"/>
                <w:szCs w:val="24"/>
              </w:rPr>
              <w:t xml:space="preserve">, </w:t>
            </w:r>
            <w:hyperlink r:id="rId86">
              <w:r w:rsidR="00621292" w:rsidRPr="005D2228">
                <w:rPr>
                  <w:rFonts w:ascii="Times New Roman" w:hAnsi="Times New Roman" w:cs="Times New Roman"/>
                  <w:sz w:val="24"/>
                  <w:szCs w:val="24"/>
                </w:rPr>
                <w:t>120</w:t>
              </w:r>
            </w:hyperlink>
            <w:r w:rsidR="00621292" w:rsidRPr="005D2228">
              <w:rPr>
                <w:rFonts w:ascii="Times New Roman" w:hAnsi="Times New Roman" w:cs="Times New Roman"/>
                <w:sz w:val="24"/>
                <w:szCs w:val="24"/>
              </w:rPr>
              <w:t xml:space="preserve">, </w:t>
            </w:r>
            <w:hyperlink r:id="rId87">
              <w:r w:rsidR="00621292" w:rsidRPr="005D2228">
                <w:rPr>
                  <w:rFonts w:ascii="Times New Roman" w:hAnsi="Times New Roman" w:cs="Times New Roman"/>
                  <w:sz w:val="24"/>
                  <w:szCs w:val="24"/>
                </w:rPr>
                <w:t>131</w:t>
              </w:r>
            </w:hyperlink>
            <w:r w:rsidR="00621292" w:rsidRPr="005D2228">
              <w:rPr>
                <w:rFonts w:ascii="Times New Roman" w:hAnsi="Times New Roman" w:cs="Times New Roman"/>
                <w:sz w:val="24"/>
                <w:szCs w:val="24"/>
              </w:rPr>
              <w:t xml:space="preserve">, </w:t>
            </w:r>
            <w:hyperlink r:id="rId88">
              <w:r w:rsidR="00621292" w:rsidRPr="005D2228">
                <w:rPr>
                  <w:rFonts w:ascii="Times New Roman" w:hAnsi="Times New Roman" w:cs="Times New Roman"/>
                  <w:sz w:val="24"/>
                  <w:szCs w:val="24"/>
                </w:rPr>
                <w:t>132</w:t>
              </w:r>
            </w:hyperlink>
            <w:r w:rsidR="00621292" w:rsidRPr="005D2228">
              <w:rPr>
                <w:rFonts w:ascii="Times New Roman" w:hAnsi="Times New Roman" w:cs="Times New Roman"/>
                <w:sz w:val="24"/>
                <w:szCs w:val="24"/>
              </w:rPr>
              <w:t xml:space="preserve">, </w:t>
            </w:r>
            <w:hyperlink r:id="rId89">
              <w:r w:rsidR="00621292" w:rsidRPr="005D2228">
                <w:rPr>
                  <w:rFonts w:ascii="Times New Roman" w:hAnsi="Times New Roman" w:cs="Times New Roman"/>
                  <w:sz w:val="24"/>
                  <w:szCs w:val="24"/>
                </w:rPr>
                <w:t>133</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lastRenderedPageBreak/>
              <w:t>5.4.</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в архиве документов реорганизованных или ликвидированных предшественников и соблюдение порядка передачи</w:t>
            </w:r>
          </w:p>
        </w:tc>
        <w:tc>
          <w:tcPr>
            <w:tcW w:w="5387" w:type="dxa"/>
          </w:tcPr>
          <w:p w:rsidR="00621292" w:rsidRPr="005D2228" w:rsidRDefault="00894073">
            <w:pPr>
              <w:pStyle w:val="ConsPlusNormal"/>
              <w:jc w:val="both"/>
              <w:rPr>
                <w:rFonts w:ascii="Times New Roman" w:hAnsi="Times New Roman" w:cs="Times New Roman"/>
                <w:sz w:val="24"/>
                <w:szCs w:val="24"/>
              </w:rPr>
            </w:pPr>
            <w:r>
              <w:rPr>
                <w:rFonts w:ascii="Times New Roman" w:hAnsi="Times New Roman" w:cs="Times New Roman"/>
                <w:sz w:val="24"/>
                <w:szCs w:val="24"/>
              </w:rPr>
              <w:t>П</w:t>
            </w:r>
            <w:r w:rsidR="00780E2E" w:rsidRPr="005D2228">
              <w:rPr>
                <w:rFonts w:ascii="Times New Roman" w:hAnsi="Times New Roman" w:cs="Times New Roman"/>
                <w:sz w:val="24"/>
                <w:szCs w:val="24"/>
              </w:rPr>
              <w:t>ункт</w:t>
            </w:r>
            <w:r>
              <w:rPr>
                <w:rFonts w:ascii="Times New Roman" w:hAnsi="Times New Roman" w:cs="Times New Roman"/>
                <w:sz w:val="24"/>
                <w:szCs w:val="24"/>
              </w:rPr>
              <w:t>ы</w:t>
            </w:r>
            <w:r w:rsidR="00780E2E" w:rsidRPr="005D2228">
              <w:rPr>
                <w:rFonts w:ascii="Times New Roman" w:hAnsi="Times New Roman" w:cs="Times New Roman"/>
                <w:sz w:val="24"/>
                <w:szCs w:val="24"/>
              </w:rPr>
              <w:t xml:space="preserve"> 224, 225 Правил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5.5.</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Наличие актов приема-передачи при смене руководителя архива (лица, ответственного за архив организации)</w:t>
            </w:r>
          </w:p>
        </w:tc>
        <w:tc>
          <w:tcPr>
            <w:tcW w:w="5387" w:type="dxa"/>
          </w:tcPr>
          <w:p w:rsidR="00621292" w:rsidRPr="005D2228" w:rsidRDefault="00894073">
            <w:pPr>
              <w:pStyle w:val="ConsPlusNormal"/>
              <w:jc w:val="both"/>
              <w:rPr>
                <w:rFonts w:ascii="Times New Roman" w:hAnsi="Times New Roman" w:cs="Times New Roman"/>
                <w:sz w:val="24"/>
                <w:szCs w:val="24"/>
              </w:rPr>
            </w:pPr>
            <w:r>
              <w:rPr>
                <w:rFonts w:ascii="Times New Roman" w:hAnsi="Times New Roman" w:cs="Times New Roman"/>
                <w:sz w:val="24"/>
                <w:szCs w:val="24"/>
              </w:rPr>
              <w:t>П</w:t>
            </w:r>
            <w:r w:rsidR="00780E2E" w:rsidRPr="005D2228">
              <w:rPr>
                <w:rFonts w:ascii="Times New Roman" w:hAnsi="Times New Roman" w:cs="Times New Roman"/>
                <w:sz w:val="24"/>
                <w:szCs w:val="24"/>
              </w:rPr>
              <w:t>ункт</w:t>
            </w:r>
            <w:r>
              <w:rPr>
                <w:rFonts w:ascii="Times New Roman" w:hAnsi="Times New Roman" w:cs="Times New Roman"/>
                <w:sz w:val="24"/>
                <w:szCs w:val="24"/>
              </w:rPr>
              <w:t>ы</w:t>
            </w:r>
            <w:r w:rsidR="00780E2E" w:rsidRPr="005D2228">
              <w:rPr>
                <w:rFonts w:ascii="Times New Roman" w:hAnsi="Times New Roman" w:cs="Times New Roman"/>
                <w:sz w:val="24"/>
                <w:szCs w:val="24"/>
              </w:rPr>
              <w:t xml:space="preserve"> 223 Правил 2023</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r w:rsidR="005D2228" w:rsidRPr="005D2228" w:rsidTr="005D2228">
        <w:tc>
          <w:tcPr>
            <w:tcW w:w="850" w:type="dxa"/>
          </w:tcPr>
          <w:p w:rsidR="00621292" w:rsidRPr="005D2228" w:rsidRDefault="00621292">
            <w:pPr>
              <w:pStyle w:val="ConsPlusNormal"/>
              <w:jc w:val="center"/>
              <w:rPr>
                <w:rFonts w:ascii="Times New Roman" w:hAnsi="Times New Roman" w:cs="Times New Roman"/>
                <w:sz w:val="24"/>
                <w:szCs w:val="24"/>
              </w:rPr>
            </w:pPr>
            <w:r w:rsidRPr="005D2228">
              <w:rPr>
                <w:rFonts w:ascii="Times New Roman" w:hAnsi="Times New Roman" w:cs="Times New Roman"/>
                <w:sz w:val="24"/>
                <w:szCs w:val="24"/>
              </w:rPr>
              <w:t>5.6.</w:t>
            </w:r>
          </w:p>
        </w:tc>
        <w:tc>
          <w:tcPr>
            <w:tcW w:w="4390" w:type="dxa"/>
          </w:tcPr>
          <w:p w:rsidR="00621292" w:rsidRPr="005D2228" w:rsidRDefault="00621292">
            <w:pPr>
              <w:pStyle w:val="ConsPlusNormal"/>
              <w:jc w:val="both"/>
              <w:rPr>
                <w:rFonts w:ascii="Times New Roman" w:hAnsi="Times New Roman" w:cs="Times New Roman"/>
                <w:sz w:val="24"/>
                <w:szCs w:val="24"/>
              </w:rPr>
            </w:pPr>
            <w:r w:rsidRPr="005D2228">
              <w:rPr>
                <w:rFonts w:ascii="Times New Roman" w:hAnsi="Times New Roman" w:cs="Times New Roman"/>
                <w:sz w:val="24"/>
                <w:szCs w:val="24"/>
              </w:rPr>
              <w:t>Соблюдение порядка передачи НТД, учетных документов и справочно-поисковых средств, а также помещений, инвентаря, оборудования архива (при наличии) при смене руководителя, реорганизации, ликвидации, изменении формы собственности организации</w:t>
            </w:r>
          </w:p>
        </w:tc>
        <w:tc>
          <w:tcPr>
            <w:tcW w:w="5387" w:type="dxa"/>
          </w:tcPr>
          <w:p w:rsidR="00621292" w:rsidRPr="005D2228" w:rsidRDefault="00FA4FE0" w:rsidP="00894073">
            <w:pPr>
              <w:pStyle w:val="ConsPlusNormal"/>
              <w:jc w:val="both"/>
              <w:rPr>
                <w:rFonts w:ascii="Times New Roman" w:hAnsi="Times New Roman" w:cs="Times New Roman"/>
                <w:sz w:val="24"/>
                <w:szCs w:val="24"/>
              </w:rPr>
            </w:pPr>
            <w:hyperlink r:id="rId90">
              <w:r w:rsidR="00894073">
                <w:t xml:space="preserve"> </w:t>
              </w:r>
              <w:r w:rsidR="00894073" w:rsidRPr="00894073">
                <w:rPr>
                  <w:rFonts w:ascii="Times New Roman" w:hAnsi="Times New Roman" w:cs="Times New Roman"/>
                  <w:sz w:val="24"/>
                  <w:szCs w:val="24"/>
                </w:rPr>
                <w:t>Пункт</w:t>
              </w:r>
              <w:r w:rsidR="00894073">
                <w:rPr>
                  <w:rFonts w:ascii="Times New Roman" w:hAnsi="Times New Roman" w:cs="Times New Roman"/>
                  <w:sz w:val="24"/>
                  <w:szCs w:val="24"/>
                </w:rPr>
                <w:t>ы</w:t>
              </w:r>
              <w:r w:rsidR="00621292" w:rsidRPr="005D2228">
                <w:rPr>
                  <w:rFonts w:ascii="Times New Roman" w:hAnsi="Times New Roman" w:cs="Times New Roman"/>
                  <w:sz w:val="24"/>
                  <w:szCs w:val="24"/>
                </w:rPr>
                <w:t xml:space="preserve"> 134</w:t>
              </w:r>
            </w:hyperlink>
            <w:r w:rsidR="00621292" w:rsidRPr="005D2228">
              <w:rPr>
                <w:rFonts w:ascii="Times New Roman" w:hAnsi="Times New Roman" w:cs="Times New Roman"/>
                <w:sz w:val="24"/>
                <w:szCs w:val="24"/>
              </w:rPr>
              <w:t xml:space="preserve"> - </w:t>
            </w:r>
            <w:hyperlink r:id="rId91">
              <w:r w:rsidR="00621292" w:rsidRPr="005D2228">
                <w:rPr>
                  <w:rFonts w:ascii="Times New Roman" w:hAnsi="Times New Roman" w:cs="Times New Roman"/>
                  <w:sz w:val="24"/>
                  <w:szCs w:val="24"/>
                </w:rPr>
                <w:t>140</w:t>
              </w:r>
            </w:hyperlink>
            <w:r w:rsidR="00621292" w:rsidRPr="005D2228">
              <w:rPr>
                <w:rFonts w:ascii="Times New Roman" w:hAnsi="Times New Roman" w:cs="Times New Roman"/>
                <w:sz w:val="24"/>
                <w:szCs w:val="24"/>
              </w:rPr>
              <w:t xml:space="preserve"> Правил от 09.12.2020 N 155</w:t>
            </w:r>
          </w:p>
        </w:tc>
        <w:tc>
          <w:tcPr>
            <w:tcW w:w="850" w:type="dxa"/>
          </w:tcPr>
          <w:p w:rsidR="00621292" w:rsidRPr="005D2228" w:rsidRDefault="00621292">
            <w:pPr>
              <w:pStyle w:val="ConsPlusNormal"/>
              <w:rPr>
                <w:rFonts w:ascii="Times New Roman" w:hAnsi="Times New Roman" w:cs="Times New Roman"/>
                <w:sz w:val="24"/>
                <w:szCs w:val="24"/>
              </w:rPr>
            </w:pPr>
          </w:p>
        </w:tc>
        <w:tc>
          <w:tcPr>
            <w:tcW w:w="709" w:type="dxa"/>
          </w:tcPr>
          <w:p w:rsidR="00621292" w:rsidRPr="005D2228" w:rsidRDefault="00621292">
            <w:pPr>
              <w:pStyle w:val="ConsPlusNormal"/>
              <w:rPr>
                <w:rFonts w:ascii="Times New Roman" w:hAnsi="Times New Roman" w:cs="Times New Roman"/>
                <w:sz w:val="24"/>
                <w:szCs w:val="24"/>
              </w:rPr>
            </w:pPr>
          </w:p>
        </w:tc>
        <w:tc>
          <w:tcPr>
            <w:tcW w:w="1559" w:type="dxa"/>
          </w:tcPr>
          <w:p w:rsidR="00621292" w:rsidRPr="005D2228" w:rsidRDefault="00621292">
            <w:pPr>
              <w:pStyle w:val="ConsPlusNormal"/>
              <w:rPr>
                <w:rFonts w:ascii="Times New Roman" w:hAnsi="Times New Roman" w:cs="Times New Roman"/>
                <w:sz w:val="24"/>
                <w:szCs w:val="24"/>
              </w:rPr>
            </w:pPr>
          </w:p>
        </w:tc>
        <w:tc>
          <w:tcPr>
            <w:tcW w:w="1418" w:type="dxa"/>
          </w:tcPr>
          <w:p w:rsidR="00621292" w:rsidRPr="005D2228" w:rsidRDefault="00621292">
            <w:pPr>
              <w:pStyle w:val="ConsPlusNormal"/>
              <w:rPr>
                <w:rFonts w:ascii="Times New Roman" w:hAnsi="Times New Roman" w:cs="Times New Roman"/>
                <w:sz w:val="24"/>
                <w:szCs w:val="24"/>
              </w:rPr>
            </w:pPr>
          </w:p>
        </w:tc>
      </w:tr>
    </w:tbl>
    <w:p w:rsidR="00894073" w:rsidRPr="00894073" w:rsidRDefault="00894073" w:rsidP="00894073">
      <w:pPr>
        <w:pStyle w:val="ConsPlusNormal"/>
        <w:rPr>
          <w:rFonts w:ascii="Times New Roman" w:hAnsi="Times New Roman" w:cs="Times New Roman"/>
          <w:sz w:val="24"/>
          <w:szCs w:val="24"/>
        </w:rPr>
      </w:pPr>
      <w:r w:rsidRPr="00894073">
        <w:rPr>
          <w:rFonts w:ascii="Times New Roman" w:hAnsi="Times New Roman" w:cs="Times New Roman"/>
          <w:sz w:val="24"/>
          <w:szCs w:val="24"/>
        </w:rPr>
        <w:t>--------------------------------</w:t>
      </w:r>
    </w:p>
    <w:p w:rsidR="00403884" w:rsidRPr="005D2228" w:rsidRDefault="00894073" w:rsidP="0084554A">
      <w:pPr>
        <w:pStyle w:val="ConsPlusNormal"/>
        <w:rPr>
          <w:rFonts w:ascii="Times New Roman" w:hAnsi="Times New Roman" w:cs="Times New Roman"/>
          <w:sz w:val="24"/>
          <w:szCs w:val="24"/>
        </w:rPr>
      </w:pPr>
      <w:r w:rsidRPr="00894073">
        <w:rPr>
          <w:rFonts w:ascii="Times New Roman" w:hAnsi="Times New Roman" w:cs="Times New Roman"/>
          <w:sz w:val="24"/>
          <w:szCs w:val="24"/>
        </w:rPr>
        <w:t>&lt;1&gt; Заполняется в случае, если отсут</w:t>
      </w:r>
      <w:r>
        <w:rPr>
          <w:rFonts w:ascii="Times New Roman" w:hAnsi="Times New Roman" w:cs="Times New Roman"/>
          <w:sz w:val="24"/>
          <w:szCs w:val="24"/>
        </w:rPr>
        <w:t>ствуют основания для применения</w:t>
      </w:r>
    </w:p>
    <w:sectPr w:rsidR="00403884" w:rsidRPr="005D2228" w:rsidSect="0084554A">
      <w:pgSz w:w="16838" w:h="11905" w:orient="landscape"/>
      <w:pgMar w:top="1701" w:right="1134" w:bottom="850" w:left="1134"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292"/>
    <w:rsid w:val="00005F18"/>
    <w:rsid w:val="000D0525"/>
    <w:rsid w:val="00403884"/>
    <w:rsid w:val="004175D3"/>
    <w:rsid w:val="00427BF1"/>
    <w:rsid w:val="00503F28"/>
    <w:rsid w:val="005771B1"/>
    <w:rsid w:val="005D2228"/>
    <w:rsid w:val="005E23E1"/>
    <w:rsid w:val="00621292"/>
    <w:rsid w:val="007249B3"/>
    <w:rsid w:val="00780E2E"/>
    <w:rsid w:val="007B442B"/>
    <w:rsid w:val="007E318B"/>
    <w:rsid w:val="0084554A"/>
    <w:rsid w:val="00894073"/>
    <w:rsid w:val="008E2B85"/>
    <w:rsid w:val="00A851A6"/>
    <w:rsid w:val="00BA22E5"/>
    <w:rsid w:val="00BE4267"/>
    <w:rsid w:val="00C87672"/>
    <w:rsid w:val="00E01B7B"/>
    <w:rsid w:val="00E55E39"/>
    <w:rsid w:val="00E621B6"/>
    <w:rsid w:val="00F7457C"/>
    <w:rsid w:val="00FA4FE0"/>
    <w:rsid w:val="00FC41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129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212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2129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212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212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212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2129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2129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129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212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2129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2129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212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2129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2129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2129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4986&amp;dst=100022" TargetMode="External"/><Relationship Id="rId21" Type="http://schemas.openxmlformats.org/officeDocument/2006/relationships/hyperlink" Target="https://login.consultant.ru/link/?req=doc&amp;base=LAW&amp;n=493187&amp;dst=100141" TargetMode="External"/><Relationship Id="rId42" Type="http://schemas.openxmlformats.org/officeDocument/2006/relationships/hyperlink" Target="https://login.consultant.ru/link/?req=doc&amp;base=LAW&amp;n=394986&amp;dst=100070" TargetMode="External"/><Relationship Id="rId47" Type="http://schemas.openxmlformats.org/officeDocument/2006/relationships/hyperlink" Target="https://login.consultant.ru/link/?req=doc&amp;base=LAW&amp;n=394986&amp;dst=100143" TargetMode="External"/><Relationship Id="rId63" Type="http://schemas.openxmlformats.org/officeDocument/2006/relationships/hyperlink" Target="https://login.consultant.ru/link/?req=doc&amp;base=LAW&amp;n=394986&amp;dst=100350" TargetMode="External"/><Relationship Id="rId68" Type="http://schemas.openxmlformats.org/officeDocument/2006/relationships/hyperlink" Target="https://login.consultant.ru/link/?req=doc&amp;base=LAW&amp;n=394986&amp;dst=100225" TargetMode="External"/><Relationship Id="rId84" Type="http://schemas.openxmlformats.org/officeDocument/2006/relationships/hyperlink" Target="https://login.consultant.ru/link/?req=doc&amp;base=LAW&amp;n=394986&amp;dst=100339" TargetMode="External"/><Relationship Id="rId89" Type="http://schemas.openxmlformats.org/officeDocument/2006/relationships/hyperlink" Target="https://login.consultant.ru/link/?req=doc&amp;base=LAW&amp;n=394986&amp;dst=100383" TargetMode="External"/><Relationship Id="rId16" Type="http://schemas.openxmlformats.org/officeDocument/2006/relationships/hyperlink" Target="https://login.consultant.ru/link/?req=doc&amp;base=LAW&amp;n=394986&amp;dst=100026" TargetMode="External"/><Relationship Id="rId11" Type="http://schemas.openxmlformats.org/officeDocument/2006/relationships/hyperlink" Target="https://login.consultant.ru/link/?req=doc&amp;base=LAW&amp;n=394986&amp;dst=1" TargetMode="External"/><Relationship Id="rId32" Type="http://schemas.openxmlformats.org/officeDocument/2006/relationships/hyperlink" Target="https://login.consultant.ru/link/?req=doc&amp;base=LAW&amp;n=493187&amp;dst=100104" TargetMode="External"/><Relationship Id="rId37" Type="http://schemas.openxmlformats.org/officeDocument/2006/relationships/hyperlink" Target="https://login.consultant.ru/link/?req=doc&amp;base=LAW&amp;n=394986&amp;dst=100014" TargetMode="External"/><Relationship Id="rId53" Type="http://schemas.openxmlformats.org/officeDocument/2006/relationships/hyperlink" Target="https://login.consultant.ru/link/?req=doc&amp;base=LAW&amp;n=394986&amp;dst=100319" TargetMode="External"/><Relationship Id="rId58" Type="http://schemas.openxmlformats.org/officeDocument/2006/relationships/hyperlink" Target="https://login.consultant.ru/link/?req=doc&amp;base=LAW&amp;n=394986&amp;dst=100208" TargetMode="External"/><Relationship Id="rId74" Type="http://schemas.openxmlformats.org/officeDocument/2006/relationships/hyperlink" Target="https://login.consultant.ru/link/?req=doc&amp;base=LAW&amp;n=493187&amp;dst=100180" TargetMode="External"/><Relationship Id="rId79" Type="http://schemas.openxmlformats.org/officeDocument/2006/relationships/hyperlink" Target="https://login.consultant.ru/link/?req=doc&amp;base=LAW&amp;n=394986&amp;dst=100310"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394986&amp;dst=100387" TargetMode="External"/><Relationship Id="rId22" Type="http://schemas.openxmlformats.org/officeDocument/2006/relationships/hyperlink" Target="https://login.consultant.ru/link/?req=doc&amp;base=LAW&amp;n=493187&amp;dst=100161" TargetMode="External"/><Relationship Id="rId27" Type="http://schemas.openxmlformats.org/officeDocument/2006/relationships/hyperlink" Target="https://login.consultant.ru/link/?req=doc&amp;base=LAW&amp;n=394986&amp;dst=100026" TargetMode="External"/><Relationship Id="rId43" Type="http://schemas.openxmlformats.org/officeDocument/2006/relationships/hyperlink" Target="https://login.consultant.ru/link/?req=doc&amp;base=LAW&amp;n=394986&amp;dst=100401" TargetMode="External"/><Relationship Id="rId48" Type="http://schemas.openxmlformats.org/officeDocument/2006/relationships/hyperlink" Target="https://login.consultant.ru/link/?req=doc&amp;base=LAW&amp;n=394986&amp;dst=100123" TargetMode="External"/><Relationship Id="rId64" Type="http://schemas.openxmlformats.org/officeDocument/2006/relationships/hyperlink" Target="https://login.consultant.ru/link/?req=doc&amp;base=LAW&amp;n=394986&amp;dst=100379" TargetMode="External"/><Relationship Id="rId69" Type="http://schemas.openxmlformats.org/officeDocument/2006/relationships/hyperlink" Target="https://login.consultant.ru/link/?req=doc&amp;base=LAW&amp;n=394986&amp;dst=100226" TargetMode="External"/><Relationship Id="rId8" Type="http://schemas.openxmlformats.org/officeDocument/2006/relationships/hyperlink" Target="https://login.consultant.ru/link/?req=doc&amp;base=LAW&amp;n=493187&amp;dst=100120" TargetMode="External"/><Relationship Id="rId51" Type="http://schemas.openxmlformats.org/officeDocument/2006/relationships/hyperlink" Target="https://login.consultant.ru/link/?req=doc&amp;base=LAW&amp;n=394986&amp;dst=100049" TargetMode="External"/><Relationship Id="rId72" Type="http://schemas.openxmlformats.org/officeDocument/2006/relationships/hyperlink" Target="https://login.consultant.ru/link/?req=doc&amp;base=LAW&amp;n=394986&amp;dst=100239" TargetMode="External"/><Relationship Id="rId80" Type="http://schemas.openxmlformats.org/officeDocument/2006/relationships/hyperlink" Target="https://login.consultant.ru/link/?req=doc&amp;base=LAW&amp;n=493187&amp;dst=100147" TargetMode="External"/><Relationship Id="rId85" Type="http://schemas.openxmlformats.org/officeDocument/2006/relationships/hyperlink" Target="https://login.consultant.ru/link/?req=doc&amp;base=LAW&amp;n=394986&amp;dst=100344" TargetMode="External"/><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login.consultant.ru/link/?req=doc&amp;base=LAW&amp;n=394986&amp;dst=100032" TargetMode="External"/><Relationship Id="rId17" Type="http://schemas.openxmlformats.org/officeDocument/2006/relationships/hyperlink" Target="https://login.consultant.ru/link/?req=doc&amp;base=LAW&amp;n=493187&amp;dst=100062" TargetMode="External"/><Relationship Id="rId25" Type="http://schemas.openxmlformats.org/officeDocument/2006/relationships/hyperlink" Target="https://login.consultant.ru/link/?req=doc&amp;base=LAW&amp;n=394986&amp;dst=1" TargetMode="External"/><Relationship Id="rId33" Type="http://schemas.openxmlformats.org/officeDocument/2006/relationships/hyperlink" Target="https://login.consultant.ru/link/?req=doc&amp;base=LAW&amp;n=493187&amp;dst=100120" TargetMode="External"/><Relationship Id="rId38" Type="http://schemas.openxmlformats.org/officeDocument/2006/relationships/hyperlink" Target="https://login.consultant.ru/link/?req=doc&amp;base=LAW&amp;n=394986&amp;dst=1" TargetMode="External"/><Relationship Id="rId46" Type="http://schemas.openxmlformats.org/officeDocument/2006/relationships/hyperlink" Target="https://login.consultant.ru/link/?req=doc&amp;base=LAW&amp;n=394986&amp;dst=100195" TargetMode="External"/><Relationship Id="rId59" Type="http://schemas.openxmlformats.org/officeDocument/2006/relationships/hyperlink" Target="https://login.consultant.ru/link/?req=doc&amp;base=LAW&amp;n=394986&amp;dst=100349" TargetMode="External"/><Relationship Id="rId67" Type="http://schemas.openxmlformats.org/officeDocument/2006/relationships/hyperlink" Target="https://login.consultant.ru/link/?req=doc&amp;base=LAW&amp;n=394986&amp;dst=100218" TargetMode="External"/><Relationship Id="rId20" Type="http://schemas.openxmlformats.org/officeDocument/2006/relationships/hyperlink" Target="https://login.consultant.ru/link/?req=doc&amp;base=LAW&amp;n=493187&amp;dst=100134" TargetMode="External"/><Relationship Id="rId41" Type="http://schemas.openxmlformats.org/officeDocument/2006/relationships/hyperlink" Target="https://login.consultant.ru/link/?req=doc&amp;base=LAW&amp;n=394986&amp;dst=100075" TargetMode="External"/><Relationship Id="rId54" Type="http://schemas.openxmlformats.org/officeDocument/2006/relationships/hyperlink" Target="https://login.consultant.ru/link/?req=doc&amp;base=LAW&amp;n=394986&amp;dst=100041" TargetMode="External"/><Relationship Id="rId62" Type="http://schemas.openxmlformats.org/officeDocument/2006/relationships/hyperlink" Target="https://login.consultant.ru/link/?req=doc&amp;base=LAW&amp;n=394986&amp;dst=100141" TargetMode="External"/><Relationship Id="rId70" Type="http://schemas.openxmlformats.org/officeDocument/2006/relationships/hyperlink" Target="https://login.consultant.ru/link/?req=doc&amp;base=LAW&amp;n=394986&amp;dst=100231" TargetMode="External"/><Relationship Id="rId75" Type="http://schemas.openxmlformats.org/officeDocument/2006/relationships/hyperlink" Target="https://login.consultant.ru/link/?req=doc&amp;base=LAW&amp;n=394986&amp;dst=100290" TargetMode="External"/><Relationship Id="rId83" Type="http://schemas.openxmlformats.org/officeDocument/2006/relationships/hyperlink" Target="https://login.consultant.ru/link/?req=doc&amp;base=LAW&amp;n=394986&amp;dst=100338" TargetMode="External"/><Relationship Id="rId88" Type="http://schemas.openxmlformats.org/officeDocument/2006/relationships/hyperlink" Target="https://login.consultant.ru/link/?req=doc&amp;base=LAW&amp;n=394986&amp;dst=100381" TargetMode="External"/><Relationship Id="rId91" Type="http://schemas.openxmlformats.org/officeDocument/2006/relationships/hyperlink" Target="https://login.consultant.ru/link/?req=doc&amp;base=LAW&amp;n=394986&amp;dst=100394"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493187&amp;dst=100062" TargetMode="External"/><Relationship Id="rId15" Type="http://schemas.openxmlformats.org/officeDocument/2006/relationships/hyperlink" Target="https://login.consultant.ru/link/?req=doc&amp;base=SPB&amp;n=165581&amp;dst=100020" TargetMode="External"/><Relationship Id="rId23" Type="http://schemas.openxmlformats.org/officeDocument/2006/relationships/hyperlink" Target="https://login.consultant.ru/link/?req=doc&amp;base=LAW&amp;n=394986&amp;dst=100013" TargetMode="External"/><Relationship Id="rId28" Type="http://schemas.openxmlformats.org/officeDocument/2006/relationships/hyperlink" Target="https://login.consultant.ru/link/?req=doc&amp;base=LAW&amp;n=394986&amp;dst=100032" TargetMode="External"/><Relationship Id="rId36" Type="http://schemas.openxmlformats.org/officeDocument/2006/relationships/hyperlink" Target="https://login.consultant.ru/link/?req=doc&amp;base=LAW&amp;n=394986&amp;dst=100013" TargetMode="External"/><Relationship Id="rId49" Type="http://schemas.openxmlformats.org/officeDocument/2006/relationships/hyperlink" Target="https://login.consultant.ru/link/?req=doc&amp;base=LAW&amp;n=394986&amp;dst=100128" TargetMode="External"/><Relationship Id="rId57" Type="http://schemas.openxmlformats.org/officeDocument/2006/relationships/hyperlink" Target="https://login.consultant.ru/link/?req=doc&amp;base=LAW&amp;n=394986&amp;dst=100042" TargetMode="External"/><Relationship Id="rId10" Type="http://schemas.openxmlformats.org/officeDocument/2006/relationships/hyperlink" Target="https://login.consultant.ru/link/?req=doc&amp;base=LAW&amp;n=394986&amp;dst=100014" TargetMode="External"/><Relationship Id="rId31" Type="http://schemas.openxmlformats.org/officeDocument/2006/relationships/hyperlink" Target="https://login.consultant.ru/link/?req=doc&amp;base=LAW&amp;n=493187&amp;dst=100062" TargetMode="External"/><Relationship Id="rId44" Type="http://schemas.openxmlformats.org/officeDocument/2006/relationships/hyperlink" Target="https://login.consultant.ru/link/?req=doc&amp;base=LAW&amp;n=394986&amp;dst=100470" TargetMode="External"/><Relationship Id="rId52" Type="http://schemas.openxmlformats.org/officeDocument/2006/relationships/hyperlink" Target="https://login.consultant.ru/link/?req=doc&amp;base=LAW&amp;n=394986&amp;dst=100319" TargetMode="External"/><Relationship Id="rId60" Type="http://schemas.openxmlformats.org/officeDocument/2006/relationships/hyperlink" Target="https://login.consultant.ru/link/?req=doc&amp;base=LAW&amp;n=394986&amp;dst=100063" TargetMode="External"/><Relationship Id="rId65" Type="http://schemas.openxmlformats.org/officeDocument/2006/relationships/hyperlink" Target="https://login.consultant.ru/link/?req=doc&amp;base=LAW&amp;n=394986&amp;dst=2" TargetMode="External"/><Relationship Id="rId73" Type="http://schemas.openxmlformats.org/officeDocument/2006/relationships/hyperlink" Target="https://login.consultant.ru/link/?req=doc&amp;base=LAW&amp;n=394986&amp;dst=100317" TargetMode="External"/><Relationship Id="rId78" Type="http://schemas.openxmlformats.org/officeDocument/2006/relationships/hyperlink" Target="https://login.consultant.ru/link/?req=doc&amp;base=LAW&amp;n=394986&amp;dst=100309" TargetMode="External"/><Relationship Id="rId81" Type="http://schemas.openxmlformats.org/officeDocument/2006/relationships/hyperlink" Target="https://login.consultant.ru/link/?req=doc&amp;base=LAW&amp;n=493187&amp;dst=100161" TargetMode="External"/><Relationship Id="rId86" Type="http://schemas.openxmlformats.org/officeDocument/2006/relationships/hyperlink" Target="https://login.consultant.ru/link/?req=doc&amp;base=LAW&amp;n=394986&amp;dst=100348" TargetMode="External"/><Relationship Id="rId4" Type="http://schemas.openxmlformats.org/officeDocument/2006/relationships/settings" Target="settings.xml"/><Relationship Id="rId9" Type="http://schemas.openxmlformats.org/officeDocument/2006/relationships/hyperlink" Target="https://login.consultant.ru/link/?req=doc&amp;base=LAW&amp;n=394986&amp;dst=100013" TargetMode="External"/><Relationship Id="rId13" Type="http://schemas.openxmlformats.org/officeDocument/2006/relationships/hyperlink" Target="https://login.consultant.ru/link/?req=doc&amp;base=LAW&amp;n=394986&amp;dst=100074" TargetMode="External"/><Relationship Id="rId18" Type="http://schemas.openxmlformats.org/officeDocument/2006/relationships/hyperlink" Target="https://login.consultant.ru/link/?req=doc&amp;base=LAW&amp;n=493187&amp;dst=100104" TargetMode="External"/><Relationship Id="rId39" Type="http://schemas.openxmlformats.org/officeDocument/2006/relationships/hyperlink" Target="https://login.consultant.ru/link/?req=doc&amp;base=LAW&amp;n=394986&amp;dst=100032" TargetMode="External"/><Relationship Id="rId34" Type="http://schemas.openxmlformats.org/officeDocument/2006/relationships/hyperlink" Target="https://login.consultant.ru/link/?req=doc&amp;base=LAW&amp;n=185738&amp;dst=100067" TargetMode="External"/><Relationship Id="rId50" Type="http://schemas.openxmlformats.org/officeDocument/2006/relationships/hyperlink" Target="https://login.consultant.ru/link/?req=doc&amp;base=LAW&amp;n=394986&amp;dst=100045" TargetMode="External"/><Relationship Id="rId55" Type="http://schemas.openxmlformats.org/officeDocument/2006/relationships/hyperlink" Target="https://login.consultant.ru/link/?req=doc&amp;base=LAW&amp;n=394986&amp;dst=100043" TargetMode="External"/><Relationship Id="rId76" Type="http://schemas.openxmlformats.org/officeDocument/2006/relationships/hyperlink" Target="https://login.consultant.ru/link/?req=doc&amp;base=LAW&amp;n=394986&amp;dst=100303" TargetMode="External"/><Relationship Id="rId7" Type="http://schemas.openxmlformats.org/officeDocument/2006/relationships/hyperlink" Target="https://login.consultant.ru/link/?req=doc&amp;base=LAW&amp;n=493187&amp;dst=100104" TargetMode="External"/><Relationship Id="rId71" Type="http://schemas.openxmlformats.org/officeDocument/2006/relationships/hyperlink" Target="https://login.consultant.ru/link/?req=doc&amp;base=LAW&amp;n=394986&amp;dst=100232"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login.consultant.ru/link/?req=doc&amp;base=LAW&amp;n=394986&amp;dst=100290" TargetMode="External"/><Relationship Id="rId24" Type="http://schemas.openxmlformats.org/officeDocument/2006/relationships/hyperlink" Target="https://login.consultant.ru/link/?req=doc&amp;base=LAW&amp;n=394986&amp;dst=100015" TargetMode="External"/><Relationship Id="rId40" Type="http://schemas.openxmlformats.org/officeDocument/2006/relationships/hyperlink" Target="https://login.consultant.ru/link/?req=doc&amp;base=LAW&amp;n=394986&amp;dst=100074" TargetMode="External"/><Relationship Id="rId45" Type="http://schemas.openxmlformats.org/officeDocument/2006/relationships/hyperlink" Target="https://login.consultant.ru/link/?req=doc&amp;base=LAW&amp;n=394986&amp;dst=100146" TargetMode="External"/><Relationship Id="rId66" Type="http://schemas.openxmlformats.org/officeDocument/2006/relationships/hyperlink" Target="https://login.consultant.ru/link/?req=doc&amp;base=LAW&amp;n=394986&amp;dst=100209" TargetMode="External"/><Relationship Id="rId87" Type="http://schemas.openxmlformats.org/officeDocument/2006/relationships/hyperlink" Target="https://login.consultant.ru/link/?req=doc&amp;base=LAW&amp;n=394986&amp;dst=100380" TargetMode="External"/><Relationship Id="rId61" Type="http://schemas.openxmlformats.org/officeDocument/2006/relationships/hyperlink" Target="https://login.consultant.ru/link/?req=doc&amp;base=LAW&amp;n=394986&amp;dst=100067" TargetMode="External"/><Relationship Id="rId82" Type="http://schemas.openxmlformats.org/officeDocument/2006/relationships/hyperlink" Target="https://login.consultant.ru/link/?req=doc&amp;base=LAW&amp;n=394986&amp;dst=100335" TargetMode="External"/><Relationship Id="rId19" Type="http://schemas.openxmlformats.org/officeDocument/2006/relationships/hyperlink" Target="https://login.consultant.ru/link/?req=doc&amp;base=LAW&amp;n=493187&amp;dst=100120" TargetMode="External"/><Relationship Id="rId14" Type="http://schemas.openxmlformats.org/officeDocument/2006/relationships/hyperlink" Target="https://login.consultant.ru/link/?req=doc&amp;base=LAW&amp;n=394986&amp;dst=100075" TargetMode="External"/><Relationship Id="rId30" Type="http://schemas.openxmlformats.org/officeDocument/2006/relationships/hyperlink" Target="https://login.consultant.ru/link/?req=doc&amp;base=SPB&amp;n=165581&amp;dst=100020" TargetMode="External"/><Relationship Id="rId35" Type="http://schemas.openxmlformats.org/officeDocument/2006/relationships/hyperlink" Target="https://login.consultant.ru/link/?req=doc&amp;base=SPB&amp;n=165581&amp;dst=100020" TargetMode="External"/><Relationship Id="rId56" Type="http://schemas.openxmlformats.org/officeDocument/2006/relationships/hyperlink" Target="https://login.consultant.ru/link/?req=doc&amp;base=LAW&amp;n=394986&amp;dst=100042" TargetMode="External"/><Relationship Id="rId77" Type="http://schemas.openxmlformats.org/officeDocument/2006/relationships/hyperlink" Target="https://login.consultant.ru/link/?req=doc&amp;base=LAW&amp;n=394986&amp;dst=1003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93549-ADCF-404C-9A4D-08D327031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2831</TotalTime>
  <Pages>14</Pages>
  <Words>3628</Words>
  <Characters>20685</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Резникова Анна Вадимовна</dc:creator>
  <cp:keywords/>
  <dc:description/>
  <cp:lastModifiedBy>Василиса Васильевна Таранец</cp:lastModifiedBy>
  <cp:revision>7</cp:revision>
  <dcterms:created xsi:type="dcterms:W3CDTF">2025-03-10T08:27:00Z</dcterms:created>
  <dcterms:modified xsi:type="dcterms:W3CDTF">2026-09-24T06:58:00Z</dcterms:modified>
</cp:coreProperties>
</file>