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C6" w:rsidRPr="00EB7386" w:rsidRDefault="00D91EC6" w:rsidP="00D91EC6">
      <w:pPr>
        <w:pStyle w:val="ConsPlusNormal"/>
        <w:jc w:val="right"/>
        <w:rPr>
          <w:b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91EC6" w:rsidTr="00055706">
        <w:tc>
          <w:tcPr>
            <w:tcW w:w="5210" w:type="dxa"/>
          </w:tcPr>
          <w:p w:rsidR="00D91EC6" w:rsidRDefault="00D91EC6" w:rsidP="00055706">
            <w:pPr>
              <w:pStyle w:val="ConsPlusNormal"/>
              <w:jc w:val="right"/>
              <w:rPr>
                <w:b w:val="0"/>
              </w:rPr>
            </w:pPr>
          </w:p>
        </w:tc>
        <w:tc>
          <w:tcPr>
            <w:tcW w:w="5211" w:type="dxa"/>
          </w:tcPr>
          <w:p w:rsidR="00D91EC6" w:rsidRPr="00EB7386" w:rsidRDefault="00D91EC6" w:rsidP="00055706">
            <w:pPr>
              <w:pStyle w:val="ConsPlusNormal"/>
              <w:rPr>
                <w:b w:val="0"/>
              </w:rPr>
            </w:pPr>
            <w:proofErr w:type="gramStart"/>
            <w:r w:rsidRPr="00EB7386">
              <w:rPr>
                <w:b w:val="0"/>
              </w:rPr>
              <w:t>У</w:t>
            </w:r>
            <w:r>
              <w:rPr>
                <w:b w:val="0"/>
              </w:rPr>
              <w:t xml:space="preserve">тверждены </w:t>
            </w:r>
            <w:r w:rsidRPr="00A805B6">
              <w:rPr>
                <w:b w:val="0"/>
              </w:rPr>
              <w:t>распоряжением</w:t>
            </w:r>
            <w:r w:rsidRPr="00EB7386">
              <w:rPr>
                <w:b w:val="0"/>
              </w:rPr>
              <w:t xml:space="preserve"> </w:t>
            </w:r>
            <w:r>
              <w:rPr>
                <w:b w:val="0"/>
              </w:rPr>
              <w:br/>
              <w:t>Архивного управления</w:t>
            </w:r>
            <w:proofErr w:type="gramEnd"/>
          </w:p>
          <w:p w:rsidR="00D91EC6" w:rsidRDefault="00D91EC6" w:rsidP="00055706">
            <w:pPr>
              <w:pStyle w:val="ConsPlusNormal"/>
              <w:rPr>
                <w:b w:val="0"/>
              </w:rPr>
            </w:pPr>
            <w:r w:rsidRPr="00EB7386">
              <w:rPr>
                <w:b w:val="0"/>
              </w:rPr>
              <w:t>Ленинградской области</w:t>
            </w:r>
          </w:p>
          <w:p w:rsidR="00D91EC6" w:rsidRDefault="00D91EC6" w:rsidP="007A68F0">
            <w:pPr>
              <w:pStyle w:val="ConsPlusNormal"/>
              <w:rPr>
                <w:b w:val="0"/>
              </w:rPr>
            </w:pPr>
            <w:r w:rsidRPr="001062BB">
              <w:rPr>
                <w:b w:val="0"/>
              </w:rPr>
              <w:t xml:space="preserve">от </w:t>
            </w:r>
            <w:r>
              <w:t>_</w:t>
            </w:r>
            <w:r w:rsidR="007A68F0">
              <w:t>25.10.2021</w:t>
            </w:r>
            <w:r>
              <w:t>__</w:t>
            </w:r>
            <w:r w:rsidRPr="006D0286">
              <w:t>№ ___</w:t>
            </w:r>
            <w:r w:rsidR="007A68F0">
              <w:t>69-р</w:t>
            </w:r>
            <w:bookmarkStart w:id="0" w:name="_GoBack"/>
            <w:bookmarkEnd w:id="0"/>
            <w:r>
              <w:t>_</w:t>
            </w:r>
            <w:r w:rsidRPr="006D0286">
              <w:br/>
            </w:r>
            <w:r>
              <w:t xml:space="preserve">                       </w:t>
            </w:r>
            <w:r w:rsidRPr="00CD5CC5">
              <w:rPr>
                <w:b w:val="0"/>
              </w:rPr>
              <w:t>(приложение 1</w:t>
            </w:r>
            <w:r>
              <w:rPr>
                <w:b w:val="0"/>
              </w:rPr>
              <w:t>0</w:t>
            </w:r>
            <w:r w:rsidRPr="00CD5CC5">
              <w:rPr>
                <w:b w:val="0"/>
              </w:rPr>
              <w:t>)</w:t>
            </w:r>
          </w:p>
        </w:tc>
      </w:tr>
    </w:tbl>
    <w:p w:rsidR="00B90753" w:rsidRDefault="00B90753" w:rsidP="00C042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0753" w:rsidRDefault="00B90753" w:rsidP="00C042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4293" w:rsidRPr="001260FD" w:rsidRDefault="00C04293" w:rsidP="00C0429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260FD">
        <w:rPr>
          <w:rFonts w:ascii="Times New Roman" w:hAnsi="Times New Roman" w:cs="Times New Roman"/>
          <w:sz w:val="28"/>
          <w:szCs w:val="28"/>
        </w:rPr>
        <w:t>ПРАВИЛА</w:t>
      </w:r>
    </w:p>
    <w:p w:rsidR="00C04293" w:rsidRPr="001260FD" w:rsidRDefault="00D91EC6" w:rsidP="00D91E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внутреннего контроля соответствия</w:t>
      </w:r>
      <w:r w:rsidR="00C04293" w:rsidRPr="00126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обработки персональных данных требованиям к защите персональных данных, установленным Федеральным законом «О персональных данных», принятыми в соответствии с ним нормативными правовыми актами и локальными актами Архивного управления Ленинградской области</w:t>
      </w:r>
      <w:proofErr w:type="gramEnd"/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 xml:space="preserve">1. В целях осуществления внутреннего контроля соответствия обработки персональных данных установленным требованиям в </w:t>
      </w:r>
      <w:r w:rsidR="00217ABD">
        <w:rPr>
          <w:b w:val="0"/>
        </w:rPr>
        <w:t>Архивном управлении</w:t>
      </w:r>
      <w:r w:rsidRPr="001260FD">
        <w:rPr>
          <w:b w:val="0"/>
        </w:rPr>
        <w:t xml:space="preserve"> Ленинградской области (далее </w:t>
      </w:r>
      <w:r>
        <w:rPr>
          <w:b w:val="0"/>
        </w:rPr>
        <w:t>–</w:t>
      </w:r>
      <w:r w:rsidRPr="001260FD">
        <w:rPr>
          <w:b w:val="0"/>
        </w:rPr>
        <w:t xml:space="preserve"> </w:t>
      </w:r>
      <w:r w:rsidR="00217ABD">
        <w:rPr>
          <w:b w:val="0"/>
        </w:rPr>
        <w:t>Управление</w:t>
      </w:r>
      <w:r w:rsidRPr="001260FD">
        <w:rPr>
          <w:b w:val="0"/>
        </w:rPr>
        <w:t>) организуется проведение периодических проверок условий обработки персональных данных.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 xml:space="preserve">2. Проверки осуществляются должностным лицом, ответственным за организацию обработки персональных данных в </w:t>
      </w:r>
      <w:r w:rsidR="00217ABD">
        <w:rPr>
          <w:b w:val="0"/>
        </w:rPr>
        <w:t>Управлении</w:t>
      </w:r>
      <w:r w:rsidRPr="001260FD">
        <w:rPr>
          <w:b w:val="0"/>
        </w:rPr>
        <w:t xml:space="preserve">, либо комиссией, образуемой распоряжением </w:t>
      </w:r>
      <w:r w:rsidR="00217ABD">
        <w:rPr>
          <w:b w:val="0"/>
        </w:rPr>
        <w:t>начальника Управления</w:t>
      </w:r>
      <w:r w:rsidRPr="001260FD">
        <w:rPr>
          <w:b w:val="0"/>
        </w:rPr>
        <w:t>.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3. В проведении проверки не может участвовать должностное лицо, прямо или косвенно заинтересованное в ее результатах.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 xml:space="preserve">4. Проверки соответствия обработки персональных данных установленным требованиям проводятся на основании поступившего в </w:t>
      </w:r>
      <w:r w:rsidR="0030547E">
        <w:rPr>
          <w:b w:val="0"/>
        </w:rPr>
        <w:t>Управление</w:t>
      </w:r>
      <w:r w:rsidRPr="001260FD">
        <w:rPr>
          <w:b w:val="0"/>
        </w:rPr>
        <w:t xml:space="preserve"> письменного заявления о нарушениях правил обработки персональных данных. Проведение проверки организуется в течение трех рабочих дней с момента поступления соответствующего заявления.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5. При проведении проверки соответствия обработки персональных данных установленным требованиям должны быть полностью, объективно и всесторонне определены: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1)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2) порядок и условия применения средств защиты информации;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3)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4) состояние учета машинных носителей персональных данных;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5) соблюдение правил доступа к персональным данным;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6) наличие (отсутствие) фактов несанкционированного доступа к персональным данным и принятие необходимых мер;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lastRenderedPageBreak/>
        <w:t>7) 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8) мероприятия по обеспечению целостности персональных данных.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6. Должностное лицо, ответственное за организацию обработки персональных данных (комиссия), имеет право: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 xml:space="preserve">1) запрашивать у должностных лиц </w:t>
      </w:r>
      <w:r w:rsidR="0030547E">
        <w:rPr>
          <w:b w:val="0"/>
        </w:rPr>
        <w:t>Управления</w:t>
      </w:r>
      <w:r w:rsidRPr="001260FD">
        <w:rPr>
          <w:b w:val="0"/>
        </w:rPr>
        <w:t xml:space="preserve"> информацию, необходимую для исполнения своих обязанностей;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2)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>3)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 xml:space="preserve">4) представлять </w:t>
      </w:r>
      <w:r w:rsidR="0030547E">
        <w:rPr>
          <w:b w:val="0"/>
        </w:rPr>
        <w:t>начальнику</w:t>
      </w:r>
      <w:r w:rsidRPr="001260FD">
        <w:rPr>
          <w:b w:val="0"/>
        </w:rPr>
        <w:t xml:space="preserve"> </w:t>
      </w:r>
      <w:r w:rsidR="0030547E">
        <w:rPr>
          <w:b w:val="0"/>
        </w:rPr>
        <w:t>Управления</w:t>
      </w:r>
      <w:r w:rsidRPr="001260FD">
        <w:rPr>
          <w:b w:val="0"/>
        </w:rPr>
        <w:t xml:space="preserve">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 xml:space="preserve">5) представлять </w:t>
      </w:r>
      <w:r w:rsidR="0030547E">
        <w:rPr>
          <w:b w:val="0"/>
        </w:rPr>
        <w:t>начальнику</w:t>
      </w:r>
      <w:r w:rsidRPr="001260FD">
        <w:rPr>
          <w:b w:val="0"/>
        </w:rPr>
        <w:t xml:space="preserve"> </w:t>
      </w:r>
      <w:r w:rsidR="0030547E">
        <w:rPr>
          <w:b w:val="0"/>
        </w:rPr>
        <w:t>Управления</w:t>
      </w:r>
      <w:r w:rsidRPr="001260FD">
        <w:rPr>
          <w:b w:val="0"/>
        </w:rPr>
        <w:t xml:space="preserve"> предложения о привлечении к дисциплинарной ответственности лиц, виновных в нарушении законодательства Российской Федерации в части обработки персональных данных.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 xml:space="preserve">7. В отношении персональных данных, ставших известными </w:t>
      </w:r>
      <w:proofErr w:type="gramStart"/>
      <w:r w:rsidRPr="001260FD">
        <w:rPr>
          <w:b w:val="0"/>
        </w:rPr>
        <w:t>ответственному</w:t>
      </w:r>
      <w:proofErr w:type="gramEnd"/>
      <w:r w:rsidRPr="001260FD">
        <w:rPr>
          <w:b w:val="0"/>
        </w:rPr>
        <w:t xml:space="preserve"> за организацию обработки персональных данных (комиссии) в ходе проведения мероприятий внутреннего контроля, должна обеспечиваться конфиденциальность персональных данных.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  <w:r w:rsidRPr="001260FD">
        <w:rPr>
          <w:b w:val="0"/>
        </w:rPr>
        <w:t xml:space="preserve">8. Проверка должна быть завершена не позднее чем через десять дней со дня принятия решения о ее проведении. О результатах проведенной проверки и мерах, необходимых для устранения выявленных нарушений, </w:t>
      </w:r>
      <w:r w:rsidR="0030547E" w:rsidRPr="0030547E">
        <w:rPr>
          <w:b w:val="0"/>
        </w:rPr>
        <w:t xml:space="preserve">начальнику Управления </w:t>
      </w:r>
      <w:r w:rsidRPr="001260FD">
        <w:rPr>
          <w:b w:val="0"/>
        </w:rPr>
        <w:t>докладывает должностное лицо, ответственное за организацию обработки персональных данных</w:t>
      </w:r>
      <w:r w:rsidR="002142C4">
        <w:rPr>
          <w:b w:val="0"/>
        </w:rPr>
        <w:t>,</w:t>
      </w:r>
      <w:r w:rsidRPr="001260FD">
        <w:rPr>
          <w:b w:val="0"/>
        </w:rPr>
        <w:t xml:space="preserve"> в форме письменного заключения.</w:t>
      </w:r>
    </w:p>
    <w:p w:rsidR="00C04293" w:rsidRPr="001260FD" w:rsidRDefault="00C04293" w:rsidP="00C04293">
      <w:pPr>
        <w:pStyle w:val="ConsPlusNormal"/>
        <w:ind w:firstLine="540"/>
        <w:jc w:val="both"/>
        <w:rPr>
          <w:b w:val="0"/>
        </w:rPr>
      </w:pPr>
    </w:p>
    <w:p w:rsidR="000855E7" w:rsidRDefault="007A68F0"/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93"/>
    <w:rsid w:val="000812C7"/>
    <w:rsid w:val="002142C4"/>
    <w:rsid w:val="00217ABD"/>
    <w:rsid w:val="0030547E"/>
    <w:rsid w:val="00437CA0"/>
    <w:rsid w:val="005D2863"/>
    <w:rsid w:val="0060228F"/>
    <w:rsid w:val="007106A0"/>
    <w:rsid w:val="007A68F0"/>
    <w:rsid w:val="009D6ACE"/>
    <w:rsid w:val="00A71BD7"/>
    <w:rsid w:val="00B90753"/>
    <w:rsid w:val="00C04293"/>
    <w:rsid w:val="00D91EC6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293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C0429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D9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293"/>
    <w:pPr>
      <w:autoSpaceDE w:val="0"/>
      <w:autoSpaceDN w:val="0"/>
      <w:adjustRightInd w:val="0"/>
    </w:pPr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C0429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3">
    <w:name w:val="Table Grid"/>
    <w:basedOn w:val="a1"/>
    <w:uiPriority w:val="59"/>
    <w:rsid w:val="00D91E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Наталья Викторовна Старовойтова</cp:lastModifiedBy>
  <cp:revision>13</cp:revision>
  <cp:lastPrinted>2023-02-08T12:55:00Z</cp:lastPrinted>
  <dcterms:created xsi:type="dcterms:W3CDTF">2021-10-20T07:46:00Z</dcterms:created>
  <dcterms:modified xsi:type="dcterms:W3CDTF">2023-02-08T12:55:00Z</dcterms:modified>
</cp:coreProperties>
</file>