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C7" w:rsidRDefault="00993B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3BC7" w:rsidRDefault="00993BC7">
      <w:pPr>
        <w:pStyle w:val="ConsPlusNormal"/>
        <w:jc w:val="both"/>
        <w:outlineLvl w:val="0"/>
      </w:pPr>
    </w:p>
    <w:p w:rsidR="00993BC7" w:rsidRDefault="00993BC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93BC7" w:rsidRDefault="00993BC7">
      <w:pPr>
        <w:pStyle w:val="ConsPlusTitle"/>
        <w:jc w:val="center"/>
      </w:pPr>
    </w:p>
    <w:p w:rsidR="00993BC7" w:rsidRDefault="00993BC7">
      <w:pPr>
        <w:pStyle w:val="ConsPlusTitle"/>
        <w:jc w:val="center"/>
      </w:pPr>
      <w:r>
        <w:t>ПОСТАНОВЛЕНИЕ</w:t>
      </w:r>
    </w:p>
    <w:p w:rsidR="00993BC7" w:rsidRDefault="00993BC7">
      <w:pPr>
        <w:pStyle w:val="ConsPlusTitle"/>
        <w:jc w:val="center"/>
      </w:pPr>
      <w:r>
        <w:t>от 31 января 2014 г. N 12</w:t>
      </w:r>
    </w:p>
    <w:p w:rsidR="00993BC7" w:rsidRDefault="00993BC7">
      <w:pPr>
        <w:pStyle w:val="ConsPlusTitle"/>
        <w:jc w:val="center"/>
      </w:pPr>
    </w:p>
    <w:p w:rsidR="00993BC7" w:rsidRDefault="00993BC7">
      <w:pPr>
        <w:pStyle w:val="ConsPlusTitle"/>
        <w:jc w:val="center"/>
      </w:pPr>
      <w:r>
        <w:t>О ПЕРЕИМЕНОВАНИИ АРХИВНОГО КОМИТЕТА ЛЕНИНГРАДСКОЙ ОБЛАСТИ</w:t>
      </w:r>
    </w:p>
    <w:p w:rsidR="00993BC7" w:rsidRDefault="00993BC7">
      <w:pPr>
        <w:pStyle w:val="ConsPlusTitle"/>
        <w:jc w:val="center"/>
      </w:pPr>
      <w:r>
        <w:t>В АРХИВНОЕ УПРАВЛЕНИЕ ЛЕНИНГРАДСКОЙ ОБЛАСТИ И ОБ УТВЕРЖДЕНИИ</w:t>
      </w:r>
    </w:p>
    <w:p w:rsidR="00993BC7" w:rsidRDefault="00993BC7">
      <w:pPr>
        <w:pStyle w:val="ConsPlusTitle"/>
        <w:jc w:val="center"/>
      </w:pPr>
      <w:r>
        <w:t>ПОЛОЖЕНИЯ ОБ АРХИВНОМ УПРАВЛЕНИИ ЛЕНИНГРАДСКОЙ ОБЛАСТИ</w:t>
      </w:r>
    </w:p>
    <w:p w:rsidR="00993BC7" w:rsidRDefault="00993B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3B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03.06.2015 </w:t>
            </w:r>
            <w:hyperlink r:id="rId7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07.10.2015 </w:t>
            </w:r>
            <w:hyperlink r:id="rId8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9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14.06.2018 </w:t>
            </w:r>
            <w:hyperlink r:id="rId10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24.07.2018 </w:t>
            </w:r>
            <w:hyperlink r:id="rId1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2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01.06.2020 </w:t>
            </w:r>
            <w:hyperlink r:id="rId14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5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</w:tr>
    </w:tbl>
    <w:p w:rsidR="00993BC7" w:rsidRDefault="00993BC7">
      <w:pPr>
        <w:pStyle w:val="ConsPlusNormal"/>
        <w:jc w:val="center"/>
      </w:pPr>
    </w:p>
    <w:p w:rsidR="00993BC7" w:rsidRDefault="00993BC7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статьями 38</w:t>
        </w:r>
      </w:hyperlink>
      <w:r>
        <w:t xml:space="preserve"> и </w:t>
      </w:r>
      <w:hyperlink r:id="rId17">
        <w:r>
          <w:rPr>
            <w:color w:val="0000FF"/>
          </w:rPr>
          <w:t>40</w:t>
        </w:r>
      </w:hyperlink>
      <w:r>
        <w:t xml:space="preserve"> Устава Ленинградской области, на основании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 декабря 2013 года N 121-пг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ноября 2013 года N 111-пг" Правительство Ленинградской области постановляет: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>1. Переименовать Архивный комитет Ленинградской области в Архивное управление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50">
        <w:r>
          <w:rPr>
            <w:color w:val="0000FF"/>
          </w:rPr>
          <w:t>Положение</w:t>
        </w:r>
      </w:hyperlink>
      <w:r>
        <w:t xml:space="preserve"> об Архивном управлении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июня 2008 года N 166 "Об утверждении Положения об Архивном комитете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сентября 2009 года N 286 "О внесении изменений в постановление Правительства Ленинградской области от 6 июня 2008 года N 166 "Об утверждении Положения об архивном комитете Ленинградской области и штатного расписания архивного комитета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пункт 12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пункт 5</w:t>
        </w:r>
      </w:hyperlink>
      <w:r>
        <w:t xml:space="preserve"> постановления Правительства Ленинградской области от 5 августа 2010 года N 204 "О внесении изменений в некоторые постановления Правительства Ленинградской области в части предоставления государственных услуг в электронном виде";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пункт 19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пункт 19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июля 2011 года N 229 "О внесении изменений в постановление Правительства Ленинградской области от 6 июня 2008 года N 166 "Об утверждении Положения об архивном комитете Ленинградской области и штатного расписания архивного комитета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пункт 19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</w:t>
      </w:r>
      <w:r>
        <w:lastRenderedPageBreak/>
        <w:t>утверждающие положения об органах исполнительной власти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пункт 7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декабря 2012 года N 397 "О внесении изменений в постановление Правительства Ленинградской области от 6 июня 2008 года N 166 "Об утверждении Положения об архивном комитете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пункт 9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сентября 2013 года N 317 "О реорганизации Архивного комитета Ленинградской области".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1 января 2014 года.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вице-губернатора Ленинградской области Емельянова Н.П.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right"/>
      </w:pPr>
      <w:r>
        <w:t>Губернатор</w:t>
      </w:r>
    </w:p>
    <w:p w:rsidR="00993BC7" w:rsidRDefault="00993BC7">
      <w:pPr>
        <w:pStyle w:val="ConsPlusNormal"/>
        <w:jc w:val="right"/>
      </w:pPr>
      <w:r>
        <w:t>Ленинградской области</w:t>
      </w:r>
    </w:p>
    <w:p w:rsidR="00993BC7" w:rsidRDefault="00993BC7">
      <w:pPr>
        <w:pStyle w:val="ConsPlusNormal"/>
        <w:jc w:val="right"/>
      </w:pPr>
      <w:r>
        <w:t>А.Дрозденко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right"/>
        <w:outlineLvl w:val="0"/>
      </w:pPr>
      <w:r>
        <w:t>УТВЕРЖДЕНО</w:t>
      </w:r>
    </w:p>
    <w:p w:rsidR="00993BC7" w:rsidRDefault="00993BC7">
      <w:pPr>
        <w:pStyle w:val="ConsPlusNormal"/>
        <w:jc w:val="right"/>
      </w:pPr>
      <w:r>
        <w:t>постановлением Правительства</w:t>
      </w:r>
    </w:p>
    <w:p w:rsidR="00993BC7" w:rsidRDefault="00993BC7">
      <w:pPr>
        <w:pStyle w:val="ConsPlusNormal"/>
        <w:jc w:val="right"/>
      </w:pPr>
      <w:r>
        <w:t>Ленинградской области</w:t>
      </w:r>
    </w:p>
    <w:p w:rsidR="00993BC7" w:rsidRDefault="00993BC7">
      <w:pPr>
        <w:pStyle w:val="ConsPlusNormal"/>
        <w:jc w:val="right"/>
      </w:pPr>
      <w:r>
        <w:t>от 31.01.2014 N 12</w:t>
      </w:r>
    </w:p>
    <w:p w:rsidR="00993BC7" w:rsidRDefault="00993BC7">
      <w:pPr>
        <w:pStyle w:val="ConsPlusNormal"/>
        <w:jc w:val="right"/>
      </w:pPr>
      <w:r>
        <w:t>(приложение)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Title"/>
        <w:jc w:val="center"/>
      </w:pPr>
      <w:bookmarkStart w:id="0" w:name="P50"/>
      <w:bookmarkEnd w:id="0"/>
      <w:r>
        <w:t>ПОЛОЖЕНИЕ</w:t>
      </w:r>
    </w:p>
    <w:p w:rsidR="00993BC7" w:rsidRDefault="00993BC7">
      <w:pPr>
        <w:pStyle w:val="ConsPlusTitle"/>
        <w:jc w:val="center"/>
      </w:pPr>
      <w:r>
        <w:t>ОБ АРХИВНОМ УПРАВЛЕНИИ ЛЕНИНГРАДСКОЙ ОБЛАСТИ</w:t>
      </w:r>
    </w:p>
    <w:p w:rsidR="00993BC7" w:rsidRDefault="00993B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3B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3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03.06.2015 </w:t>
            </w:r>
            <w:hyperlink r:id="rId32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07.10.2015 </w:t>
            </w:r>
            <w:hyperlink r:id="rId33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3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14.06.2018 </w:t>
            </w:r>
            <w:hyperlink r:id="rId35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24.07.2018 </w:t>
            </w:r>
            <w:hyperlink r:id="rId36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37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28.02.2019 </w:t>
            </w:r>
            <w:hyperlink r:id="rId38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01.06.2020 </w:t>
            </w:r>
            <w:hyperlink r:id="rId3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40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</w:tr>
    </w:tbl>
    <w:p w:rsidR="00993BC7" w:rsidRDefault="00993BC7">
      <w:pPr>
        <w:pStyle w:val="ConsPlusNormal"/>
        <w:jc w:val="both"/>
      </w:pPr>
    </w:p>
    <w:p w:rsidR="00993BC7" w:rsidRDefault="00993BC7">
      <w:pPr>
        <w:pStyle w:val="ConsPlusTitle"/>
        <w:jc w:val="center"/>
        <w:outlineLvl w:val="1"/>
      </w:pPr>
      <w:r>
        <w:t>1. Общие положения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>1.1. Архивное управление Ленинградской области (далее - Управление) является органом исполнительной власти Ленинградской области, осуществляющим в пределах своей компетенции государственное управление и реализацию полномочий Ленинградской области в сфере архивного дела на территории Ленинградской области.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Управление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993BC7" w:rsidRDefault="00993BC7">
      <w:pPr>
        <w:pStyle w:val="ConsPlusNormal"/>
        <w:jc w:val="both"/>
      </w:pPr>
      <w:r>
        <w:lastRenderedPageBreak/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1.2. Управление в своей деятельности руководствуется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в том числе правовыми актами Министерства культуры Российской Федерации, </w:t>
      </w:r>
      <w:hyperlink r:id="rId44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1.3. Управление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1.4. Управление обладает правами юридического лица в объеме, необходимом для реализации своих полномочий, имеет лицевые счета в органах казначейства, печать, бланки, штампы и вывеску со своим наименованием и изображением герба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1.5. Структура Управления утверждается Губернатором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1.6. Финансирование деятельности Управления и материально-техническое обеспечение деятельности Управления осуществляются в установленном порядке за счет средств областного бюджета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1.7. Почтовый адрес Управления: 191311, Санкт-Петербург, Суворовский проспект, дом 67.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Местонахождение Управления: 191124, Санкт-Петербург, улица Смольного, дом 3.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07.10.2015 N 382)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Title"/>
        <w:jc w:val="center"/>
        <w:outlineLvl w:val="1"/>
      </w:pPr>
      <w:r>
        <w:t>2. Полномочия Управления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>2.1. В сфере архивного дела: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2.1.1. Проведение государственной политики в сфере архивного дела на территории Ленинградской области.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2.1.2. Хранение, комплектование, учет и использование архивных документов и архивных фондов: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государственных архивов Ленинградской области, музеев и библиотек Ленинградской области;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органов государственной власти и иных государственных органов Ленинградской области;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государственных унитарных предприятий, включая казенные предприятия, и государственных учреждений Ленинградской области (далее - государственные организации).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2.1.3. Решение вопросов о передаче архивных документов, находящихся в собственности Ленинградской области, в собственность Российской Федерации, иных субъектов Российской Федерации и(или) муниципальных образований.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2.1.4. Государственное управление архивным делом в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2.1.5.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20.12.2021 N 832.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lastRenderedPageBreak/>
        <w:t xml:space="preserve">2.1.6. Реализация полномочий по осуществлению регионального государственного контроля (надзора) за соблюдением законодательства об архивном деле на территории Ленинградской области, предусмотренного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993BC7" w:rsidRDefault="00993BC7">
      <w:pPr>
        <w:pStyle w:val="ConsPlusNormal"/>
        <w:jc w:val="both"/>
      </w:pPr>
      <w:r>
        <w:t xml:space="preserve">(п. 2.1.6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832)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2.1.7 - 2.1.8. Утратили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20.12.2021 N 832.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2.1.9. Согласование порядка хранения, передачи в архив и уничтожения документации местного референдума и референдума Ленинградской области, избирательной документации выборов депутатов представительных органов муниципальных образований и должностных лиц местного самоуправления в Ленинградской области, а также порядка хранения, передачи в архив документов, связанных с подготовкой и проведением выборов депутатов Законодательного собрания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 Иные полномочия Управления: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2.2.1. Осуществление в установленном порядке бюджетных полномочий главного распорядителя и получателя бюджетных средств, предусмотренных областным бюджетом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2.2.2. Принятие в рамках своей компетенции нормативных правовых актов Ленинградской области в форме приказов Управления, а также правовых актов Ленинградской области, имеющих ненормативный характер, в форме распоряжений Управления.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2.2.3. Проведение в установленном порядке антикоррупционной экспертизы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2.2.4. По вопросам, входящим в компетенцию Управления: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осуществление от имени Ленинградской области правомочий обладателя информации;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обеспечение доступа к информации о своей деятельности на русском языке;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создание информационных систем и обеспечение доступа к содержащейся в них информации на русском языке.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2.2.5. Осуществление полномочий уполномоченного органа в соответствии с областным </w:t>
      </w:r>
      <w:hyperlink r:id="rId52">
        <w:r>
          <w:rPr>
            <w:color w:val="0000FF"/>
          </w:rPr>
          <w:t>законом</w:t>
        </w:r>
      </w:hyperlink>
      <w:r>
        <w:t xml:space="preserve"> от 29 декабря 2005 года N 124-оз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дела".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2.2.6. Проведение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2.2.7. Рассмотрение поступивших в Управление обращений граждан, объединений граждан и юридических лиц в порядке, установленном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в Российской Федерации".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2.2.8. Во взаимодействии с органами защиты государственной тайны, расположенными в пределах Ленинградской области, реализация полномочий, предусмотренных </w:t>
      </w:r>
      <w:hyperlink r:id="rId55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2.2.9. В рамках своей компетенции представление Ленинградской области в отношениях, регулируемых гражданским законодательством, в том числе: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выступление в суде;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lastRenderedPageBreak/>
        <w:t>выступление в качестве государственного заказчика.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2.2.10. В рамках своей компетенции осуществление полномочий в области мобилизационной подготовки и мобилизации, определяемых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2.2.11. Осуществление контроля за деятельностью подведомственных учреждений.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2.2.12. Осуществление в рамках своей компетенции хранения, комплектования, учета и использования архивных документов и архивных фондов.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2.2.13. Осуществление мониторинга правоприменения нормативных правовых актов Управления, а также областных законов, разработчиком проектов которых является Управление.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2.2.14.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2.2.15. Осуществление внутреннего финансового контроля и внутреннего финансового аудита.</w:t>
      </w:r>
    </w:p>
    <w:p w:rsidR="00993BC7" w:rsidRDefault="00993BC7">
      <w:pPr>
        <w:pStyle w:val="ConsPlusNormal"/>
        <w:jc w:val="both"/>
      </w:pPr>
      <w:r>
        <w:t xml:space="preserve">(п. 2.2.15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2.2.16. Осуществление ведомственного контроля в сфере закупок для обеспечения государственных нужд Ленинградской области.</w:t>
      </w:r>
    </w:p>
    <w:p w:rsidR="00993BC7" w:rsidRDefault="00993BC7">
      <w:pPr>
        <w:pStyle w:val="ConsPlusNormal"/>
        <w:jc w:val="both"/>
      </w:pPr>
      <w:r>
        <w:t xml:space="preserve">(п. 2.2.16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2.2.17. Осуществление ведомственного контроля за соблюдением в подведомственных организациях трудового законодательства и иных нормативных правовых актов, содержащих нормы трудового права.</w:t>
      </w:r>
    </w:p>
    <w:p w:rsidR="00993BC7" w:rsidRDefault="00993BC7">
      <w:pPr>
        <w:pStyle w:val="ConsPlusNormal"/>
        <w:jc w:val="both"/>
      </w:pPr>
      <w:r>
        <w:t xml:space="preserve">(п. 2.2.17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01.06.2020 N 351)</w:t>
      </w:r>
    </w:p>
    <w:p w:rsidR="00993BC7" w:rsidRDefault="00993BC7">
      <w:pPr>
        <w:pStyle w:val="ConsPlusNormal"/>
        <w:ind w:firstLine="540"/>
        <w:jc w:val="both"/>
      </w:pPr>
    </w:p>
    <w:p w:rsidR="00993BC7" w:rsidRDefault="00993BC7">
      <w:pPr>
        <w:pStyle w:val="ConsPlusTitle"/>
        <w:jc w:val="center"/>
        <w:outlineLvl w:val="1"/>
      </w:pPr>
      <w:r>
        <w:t>3. Функции Управления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>Управление осуществляет следующие функции: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3.1. Организует государственное хранение архивных документов и архивных фондов в подведомственных государственных архивах в соответствии с действующим законодательством.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3.2. Организует комплектование подведомственных государственных архивов документами Архивного фонда Российской Федерации и другими архивными документами, обеспечивает соблюдение установленного порядка передачи документов на государственное хранение.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3.3. Определяет состав и согласовывает списки источников комплектования подведомственных государственных архивов, а также согласовывает списки источников комплектования муниципальных архивов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3.4. Совместно с собственником или владельцем архивных документов осуществляет экспертизу ценности документов.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3.5. Согласовывает и(или) утверждает нормативные, учетные и методические документы по делопроизводству и архивному делу государственных органов, органов местного самоуправления Ленинградской области, источников комплектования подведомственных государственных архивов.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3.6. Осуществляет методическое руководство работой архивов источников комплектования подведомственных государственных архивов, а также содействует совершенствованию организации документов в делопроизводстве органов государственной власти, иных государственных органов Ленинградской области и государственных организаций Ленинградской области на основе внедрения государственных стандартов по делопроизводству и унифицированных систем документации.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3.7. Организует государственный учет документов Архивного фонда Российской Федерации, хранящихся в подведомственных государственных архивах.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3.8. Представляет в установленном порядке в Федеральное архивное агентство сведения </w:t>
      </w:r>
      <w:r>
        <w:lastRenderedPageBreak/>
        <w:t>централизованного государственного учета по документам Архивного фонда Российской Федерации, хранящимся в подведомственных государственных архивах, муниципальных архивах, источниках их комплектования, а также государственных музеях и библиотеках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3.9. Организует выявление и учет особо ценных и уникальных документов в составе Архивного фонда Российской Федерации в подведомственных государственных архивах и представляет в Федеральное архивное агентство предложения о включении документов в Государственный реестр уникальных документов Архивного фонда Российской Федерации.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3.10. Организует предоставление подведомственными государственными архивами оформленных в установленном порядке архивных справок, архивных выписок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3.11. Организует предоставление юридическим и физическим лицам, органам государственной власти и иным государственным органам, органам местного самоуправления Ленинградской области архивной информации.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3.12. Организует работу по публикации архивных документов, подготовке справочно-информационных изданий на основе архивных документов, экспонирование архивных документов, в том числе за рубежом.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3.13. Проводит контрольные (надзорные), профилактические мероприятия при осуществлении регионального государственного контроля (надзора) за соблюдением законодательства об архивном деле на территории Ленинградской области.</w:t>
      </w:r>
    </w:p>
    <w:p w:rsidR="00993BC7" w:rsidRDefault="00993BC7">
      <w:pPr>
        <w:pStyle w:val="ConsPlusNormal"/>
        <w:jc w:val="both"/>
      </w:pPr>
      <w:r>
        <w:t xml:space="preserve">(п. 3.13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832)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3.14. Осуществляет взаимодействие по вопросам регионального государственного контроля (надзора) за соблюдением законодательства об архивном деле на территории Ленинградской области с иными органами государственной власти Ленинградской области, органами местного самоуправления Ленинградской области, органами прокуратуры Ленинградской области.</w:t>
      </w:r>
    </w:p>
    <w:p w:rsidR="00993BC7" w:rsidRDefault="00993BC7">
      <w:pPr>
        <w:pStyle w:val="ConsPlusNormal"/>
        <w:jc w:val="both"/>
      </w:pPr>
      <w:r>
        <w:t xml:space="preserve">(п. 3.14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832)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3.15. Утверждает персональный состав комиссий и положения в подведомственных государственных архивах по рассекречиванию в установленном порядке архивных документов.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3.16. Организует деятельность по предотвращению фактов приватизации, продажи, мены, дарения, а также иных сделок, которые могут привести к отчуждению архивных документов, находящихся в собственности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3.17. Проставляет апостиль на архивных справках, архивных выписках, архивных копиях, подготовленных подведомственными государственными архивами, муниципальными архивами, государственными органами, органами местного самоуправления и организациями, расположенными на территории Ленинградской области (кроме тех, кому такое право предоставлено нормативными правовыми актами).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3.18. Проводит экспертизу архивных документов, находящихся в собственности Ленинградской области, предназначенных к временному вывозу за пределы Российской Федерации, для выдачи разрешения в соответствии с законодательством Российской Федерации.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3.19. Организует создание автоматизированных информационных систем о составе и содержании документов Архивного фонда Российской Федерации.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3.20. Выдает разрешения на временный вывоз за пределы Российской Федерации архивных документов, находящихся в собственности Ленинградской области, в соответствии с законодательством Российской Федерации.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3.21. Организует и проводит работу по созданию, развитию и совершенствованию сети и структуры подведомственных государственных архивов.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3.22. В пределах своей компетенции выдает органам государственной власти, иным государственным органам и государственным организациям Ленинградской области, а также органам местного самоуправления Ленинградской области обязательные для исполнения </w:t>
      </w:r>
      <w:r>
        <w:lastRenderedPageBreak/>
        <w:t>предписания об устранении нарушений законодательства об архивном деле в Российской Федерации в части исполнения ими отдельных государственных полномочий в сфере архивного дела.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3.23. Осуществляет межрегиональное и международное сотрудничество в сфере архивного дела, участвует в работе межрегиональных и международных организаций, в межрегиональных и международных совещаниях, конференциях по вопросам архивного дела, а также в международном информационном обмене.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14.06.2018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3.24. Проводит в установленном порядке научно-практические конференции, совещания, семинары по вопросам совершенствования архивного дела.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3.25. Изучает, обобщает и распространяет опыт отечественных и зарубежных архивных учреждений.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3.26. Разрабатывает и представляет в установленном порядке предложения в проект областного закона об областном бюджете Ленинградской области в части расходов на содержание Управления, подведомственных государственных учреждений, распределения субвенций органам местного самоуправления Ленинградской области на осуществление ими отдельных государственных полномочий.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3.27. Награждает Почетной грамотой Управления и объявляет благодарность Управления.</w:t>
      </w:r>
    </w:p>
    <w:p w:rsidR="00993BC7" w:rsidRDefault="00993BC7">
      <w:pPr>
        <w:pStyle w:val="ConsPlusNormal"/>
        <w:jc w:val="both"/>
      </w:pPr>
      <w:r>
        <w:t xml:space="preserve">(п. 3.27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3.28. Организует предоставление государственных услуг в электронном виде в случаях, установленных действующим законодательством.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3.29. Разрабатывает и утверждает в пределах своей компетенции инструкции и методические пособия по вопросам архивного дела для учреждений.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3.30. Осуществляет мероприятия по обеспечению защиты государственной и иной охраняемой законодательством Российской Федерации тайны.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3.31. Осуществляет подготовку или участвует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3.32. Согласовывает проекты нормативных правовых актов, договоров, государственных контрактов, соглашений и иных документов в случаях и порядке, установленных правовыми актами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3.33. Рассматривает в установленные сроки и направляет письменные ответы на обращения (жалобы, письма и т.д.) организаций и граждан.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3.34. В установленном порядке осуществляет прием граждан.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3.35. Участвует в пределах своей компетенции в реализации мероприятий по мобилизационной подготовке, гражданской обороне, в том числе по эвакуации.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3.36. Предоставляет информацию о деятельности Управления, в том числе размещает информацию на официальном интернет-портале Администрации Ленинградской области в соответствии с требованиями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3.37. Разрабатывает и утверждает административные регламенты исполнения государственных функций (предоставления государственных услуг) в сфере архивного дела в порядке, установленном федеральным законодательством и областным законодательством.</w:t>
      </w:r>
    </w:p>
    <w:p w:rsidR="00993BC7" w:rsidRDefault="00993BC7">
      <w:pPr>
        <w:pStyle w:val="ConsPlusNormal"/>
        <w:jc w:val="both"/>
      </w:pPr>
      <w:r>
        <w:t xml:space="preserve">(в ред. Постановлений Правительства Ленинградской области от 07.07.2014 </w:t>
      </w:r>
      <w:hyperlink r:id="rId66">
        <w:r>
          <w:rPr>
            <w:color w:val="0000FF"/>
          </w:rPr>
          <w:t>N 284</w:t>
        </w:r>
      </w:hyperlink>
      <w:r>
        <w:t xml:space="preserve">, от 14.06.2018 </w:t>
      </w:r>
      <w:hyperlink r:id="rId67">
        <w:r>
          <w:rPr>
            <w:color w:val="0000FF"/>
          </w:rPr>
          <w:t>N 191</w:t>
        </w:r>
      </w:hyperlink>
      <w:r>
        <w:t>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3.38. В пределах своей компетенции представляет Ленинградскую область в отношениях, регулируемых гражданским законодательством, в том числе выступает в качестве </w:t>
      </w:r>
      <w:r>
        <w:lastRenderedPageBreak/>
        <w:t>государственного заказчика при размещении заказов на поставку товаров, выполнение работ, оказание услуг для государственных нужд Ленинградской области в сфере архивного дела, заключает договоры и государственные контракты.</w:t>
      </w:r>
    </w:p>
    <w:p w:rsidR="00993BC7" w:rsidRDefault="00993BC7">
      <w:pPr>
        <w:pStyle w:val="ConsPlusNormal"/>
        <w:jc w:val="both"/>
      </w:pPr>
      <w:r>
        <w:t xml:space="preserve">(в ред. Постановлений Правительства Ленинградской области от 07.07.2014 </w:t>
      </w:r>
      <w:hyperlink r:id="rId68">
        <w:r>
          <w:rPr>
            <w:color w:val="0000FF"/>
          </w:rPr>
          <w:t>N 284</w:t>
        </w:r>
      </w:hyperlink>
      <w:r>
        <w:t xml:space="preserve">, от 14.06.2018 </w:t>
      </w:r>
      <w:hyperlink r:id="rId69">
        <w:r>
          <w:rPr>
            <w:color w:val="0000FF"/>
          </w:rPr>
          <w:t>N 191</w:t>
        </w:r>
      </w:hyperlink>
      <w:r>
        <w:t>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3.39. Оказывает органам местного самоуправления организационную и методическую помощь по вопросам, относящимся к полномочиям Управления.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3.40.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подведомственных учреждениях.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3.41. Исключен.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24.07.2018 N 264.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3.42.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вопросам,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в сфере архивного дела.</w:t>
      </w:r>
    </w:p>
    <w:p w:rsidR="00993BC7" w:rsidRDefault="00993BC7">
      <w:pPr>
        <w:pStyle w:val="ConsPlusNormal"/>
        <w:jc w:val="both"/>
      </w:pPr>
      <w:r>
        <w:t xml:space="preserve">(в ред. Постановлений Правительства Ленинградской области от 07.07.2014 </w:t>
      </w:r>
      <w:hyperlink r:id="rId71">
        <w:r>
          <w:rPr>
            <w:color w:val="0000FF"/>
          </w:rPr>
          <w:t>N 284</w:t>
        </w:r>
      </w:hyperlink>
      <w:r>
        <w:t xml:space="preserve">, от 14.06.2018 </w:t>
      </w:r>
      <w:hyperlink r:id="rId72">
        <w:r>
          <w:rPr>
            <w:color w:val="0000FF"/>
          </w:rPr>
          <w:t>N 191</w:t>
        </w:r>
      </w:hyperlink>
      <w:r>
        <w:t>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3.43. Организует выпуск, ведение и хранение книги "Воинская доблесть Ленинградской области".</w:t>
      </w:r>
    </w:p>
    <w:p w:rsidR="00993BC7" w:rsidRDefault="00993BC7">
      <w:pPr>
        <w:pStyle w:val="ConsPlusNormal"/>
        <w:jc w:val="both"/>
      </w:pPr>
      <w:r>
        <w:t xml:space="preserve">(п. 3.43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11.12.2018 N 476)</w:t>
      </w:r>
    </w:p>
    <w:p w:rsidR="00993BC7" w:rsidRDefault="00993BC7">
      <w:pPr>
        <w:pStyle w:val="ConsPlusNormal"/>
        <w:spacing w:before="200"/>
        <w:ind w:firstLine="540"/>
        <w:jc w:val="both"/>
      </w:pPr>
      <w:hyperlink r:id="rId74">
        <w:r>
          <w:rPr>
            <w:color w:val="0000FF"/>
          </w:rPr>
          <w:t>3.44</w:t>
        </w:r>
      </w:hyperlink>
      <w:r>
        <w:t>. Осуществляет иные функции, возлагаемые на Управление правовыми актами Губернатора Ленинградской области и правовыми актами Правительства Ленинградской области.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Title"/>
        <w:jc w:val="center"/>
        <w:outlineLvl w:val="1"/>
      </w:pPr>
      <w:r>
        <w:t>4. Руководство Управлением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>4.1. Управление возглавляет начальник Управления, назначаемый на должность и освобождаемый от должности Губернатором Ленинградской области.</w:t>
      </w:r>
    </w:p>
    <w:p w:rsidR="00993BC7" w:rsidRDefault="00993BC7">
      <w:pPr>
        <w:pStyle w:val="ConsPlusNormal"/>
        <w:jc w:val="both"/>
      </w:pPr>
      <w:r>
        <w:t xml:space="preserve">(п. 4.1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284)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4.2. Начальник Управления подчиняется Губернатору Ленинградской области и вице-губернатору Ленинградской области, курирующему Управление.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4.3. Начальник Управления: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обеспечивает осуществление Управлением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вице-губернатора Ленинградской области, курирующего Управление;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несет персональную ответственность за несоблюдение требований законодательства о противодействии коррупции в Управлении;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284)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осуществляет руководство Управлением на принципах единоначалия;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без доверенности в пределах компетенции Управления представляет Управление по вопросам его деятельности;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распределяет обязанности между работниками Управления, в установленном порядке утверждает положения о структурных подразделениях Управления и должностные регламенты работников Управления, а также утверждает номенклатуру дел, согласно которой ведется делопроизводство Управления;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подписывает правовые акты Управления, организует контроль за их исполнением;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 xml:space="preserve">дает указания, обязательные для исполнения всеми работниками Управления и </w:t>
      </w:r>
      <w:r>
        <w:lastRenderedPageBreak/>
        <w:t>руководителями подведомственных учреждений;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предложения по вопросам структуры и штатного расписания Управления;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ходатайствует о назначении служебной проверки в отношении работника Управления;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ходатайствует о поощрении и награждении работников Управления, а также работников подведомственных учреждений;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ходатайствует о применении к работникам Управления дисциплинарных взысканий и снятии дисциплинарных взысканий;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ходатайствует о присвоении классного чина работнику Управления, являющемуся государственным гражданским служащим Ленинградской области;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принимает меры для официального опубликования в установленном порядке правовых актов Управления, если это предусмотрено федеральным или областным законодательством;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несет персональную ответственность за достоверность, законность и качество подготовленных Управлением документов и материалов, за защиту сведений, составляющих государственную тайну, за осуществление Управлением полномочий и функций, за нарушение сроков исполнения поручений и резолюций Губернатора Ленинградской области, вице-губернатора Ленинградской области, курирующего Управление,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утверждает протоколы заседания коллегий Архивного управления Ленинградской области, центральной экспертно-проверочной методической комиссии, экспертно-проверочной комиссии;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совершает иные действия, связанные с выполнением полномочий Управлением.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4.4. В отсутствие начальника Управления его обязанности исполняет заместитель начальника Управления, который несет ответственность за работу Управления, если иное не установлено Губернатором Ленинградской области.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4.5. Права и обязанности государственных гражданских служащих, замещающих должности государственной гражданской службы Ленинградской области в Управлении,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Права и обязанности работников Управления,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4.6. При Управлении осуществляют деятельность следующие органы, полномочия которых определяются положениями об этих органах: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коллегия Архивного управления Ленинградской области;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центральная экспертно-проверочная методическая комиссия;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экспертно-проверочная комиссия.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4.7. По решению начальника Управления при Управлении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Управления.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Title"/>
        <w:jc w:val="center"/>
        <w:outlineLvl w:val="1"/>
      </w:pPr>
      <w:r>
        <w:t>5. Управление подведомственными предприятиями и учреждениями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 xml:space="preserve">Управление осуществляет функции и полномочия учредителя подведомственных государственных учреждений в соответствии с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</w:t>
      </w:r>
      <w:r>
        <w:lastRenderedPageBreak/>
        <w:t>Ленинградской области", в том числе в установленном порядке: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264)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осуществляет координацию, регулирование и контроль деятельности подведомственных учреждений в порядке, установленном федеральными нормативными правовыми актами, областными законами и иными нормативными правовыми актами Ленинградской области;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выполняет функции и полномочия учредителя подведомственного учреждения при его создании, реорганизации, изменении типа и ликвидации;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утверждает устав подведомственного учреждения, вносит в него изменения и дополнения, в том числе утверждает устав в новой редакции;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назначает на должность руководителя подведомственного учреждения и прекращает его полномочия;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заключает с руководителем подведомственного учреждения трудовой договор, изменяет и прекращает трудовой договор, в том числе досрочно;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контролирует выполнение показателей экономической эффективности подведомственных учреждений;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осуществляет контроль деятельности подведомственных учреждений (истребование объяснений, своевременное получение отчетной и иной документации, проведение плановых проверок);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налагает взыскания на руководителей подведомственных учреждений;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принимает решения о поощрении руководителей подведомственных учреждений;</w:t>
      </w:r>
    </w:p>
    <w:p w:rsidR="00993BC7" w:rsidRDefault="00993BC7">
      <w:pPr>
        <w:pStyle w:val="ConsPlusNormal"/>
        <w:spacing w:before="200"/>
        <w:ind w:firstLine="540"/>
        <w:jc w:val="both"/>
      </w:pPr>
      <w:r>
        <w:t>осуществляет иные функции и полномочия учредителя, установленные федеральным законодательством и областным законодательством.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Title"/>
        <w:jc w:val="center"/>
        <w:outlineLvl w:val="1"/>
      </w:pPr>
      <w:r>
        <w:t>6. Реорганизация и ликвидация Управления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 xml:space="preserve">Реорганизация и ликвидация Управления осуществляются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82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right"/>
        <w:outlineLvl w:val="1"/>
      </w:pPr>
      <w:r>
        <w:t>Приложение</w:t>
      </w:r>
    </w:p>
    <w:p w:rsidR="00993BC7" w:rsidRDefault="00993BC7">
      <w:pPr>
        <w:pStyle w:val="ConsPlusNormal"/>
        <w:jc w:val="right"/>
      </w:pPr>
      <w:r>
        <w:t>к Положению...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Title"/>
        <w:jc w:val="center"/>
      </w:pPr>
      <w:r>
        <w:t>ПЕРЕЧЕНЬ</w:t>
      </w:r>
    </w:p>
    <w:p w:rsidR="00993BC7" w:rsidRDefault="00993BC7">
      <w:pPr>
        <w:pStyle w:val="ConsPlusTitle"/>
        <w:jc w:val="center"/>
      </w:pPr>
      <w:r>
        <w:t>ГОСУДАРСТВЕННЫХ УЧРЕЖДЕНИЙ, ПОДВЕДОМСТВЕННЫХ</w:t>
      </w:r>
    </w:p>
    <w:p w:rsidR="00993BC7" w:rsidRDefault="00993BC7">
      <w:pPr>
        <w:pStyle w:val="ConsPlusTitle"/>
        <w:jc w:val="center"/>
      </w:pPr>
      <w:r>
        <w:t>АРХИВНОМУ УПРАВЛЕНИЮ ЛЕНИНГРАДСКОЙ ОБЛАСТИ</w:t>
      </w:r>
    </w:p>
    <w:p w:rsidR="00993BC7" w:rsidRDefault="00993B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3B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93BC7" w:rsidRDefault="00993BC7">
            <w:pPr>
              <w:pStyle w:val="ConsPlusNormal"/>
              <w:jc w:val="center"/>
            </w:pPr>
            <w:r>
              <w:rPr>
                <w:color w:val="392C69"/>
              </w:rPr>
              <w:t>от 07.07.2014 N 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BC7" w:rsidRDefault="00993BC7">
            <w:pPr>
              <w:pStyle w:val="ConsPlusNormal"/>
            </w:pPr>
          </w:p>
        </w:tc>
      </w:tr>
    </w:tbl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ind w:firstLine="540"/>
        <w:jc w:val="both"/>
      </w:pPr>
      <w:r>
        <w:t>государственное казенное учреждение "Ленинградский областной государственный архив в г. Выборге"</w:t>
      </w:r>
    </w:p>
    <w:p w:rsidR="00993BC7" w:rsidRDefault="00993BC7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284)</w:t>
      </w: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jc w:val="both"/>
      </w:pPr>
    </w:p>
    <w:p w:rsidR="00993BC7" w:rsidRDefault="00993B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6D4" w:rsidRDefault="00993BC7">
      <w:bookmarkStart w:id="1" w:name="_GoBack"/>
      <w:bookmarkEnd w:id="1"/>
    </w:p>
    <w:sectPr w:rsidR="003336D4" w:rsidSect="003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7"/>
    <w:rsid w:val="00940D0F"/>
    <w:rsid w:val="00993BC7"/>
    <w:rsid w:val="00B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3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3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3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3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6B65F578DA7967C3F1CC36124FA5725588F299B42C6A65279D39665EC9E09563AF68FFBBDE50FC6895AF0BE343FC63059D97116F583A39SBM4I" TargetMode="External"/><Relationship Id="rId21" Type="http://schemas.openxmlformats.org/officeDocument/2006/relationships/hyperlink" Target="consultantplus://offline/ref=186B65F578DA7967C3F1CC36124FA572558FFE99BA2E6A65279D39665EC9E09563AF68FFBBDE50FA6995AF0BE343FC63059D97116F583A39SBM4I" TargetMode="External"/><Relationship Id="rId42" Type="http://schemas.openxmlformats.org/officeDocument/2006/relationships/hyperlink" Target="consultantplus://offline/ref=186B65F578DA7967C3F1CC36124FA572568FF393BB286A65279D39665EC9E09563AF68FFBBDE50FF6D95AF0BE343FC63059D97116F583A39SBM4I" TargetMode="External"/><Relationship Id="rId47" Type="http://schemas.openxmlformats.org/officeDocument/2006/relationships/hyperlink" Target="consultantplus://offline/ref=186B65F578DA7967C3F1CC36124FA572568CF695B32C6A65279D39665EC9E09563AF68FFBBDE50FE6795AF0BE343FC63059D97116F583A39SBM4I" TargetMode="External"/><Relationship Id="rId63" Type="http://schemas.openxmlformats.org/officeDocument/2006/relationships/hyperlink" Target="consultantplus://offline/ref=186B65F578DA7967C3F1CC36124FA572568CF695B32C6A65279D39665EC9E09563AF68FFBBDE50FE6795AF0BE343FC63059D97116F583A39SBM4I" TargetMode="External"/><Relationship Id="rId68" Type="http://schemas.openxmlformats.org/officeDocument/2006/relationships/hyperlink" Target="consultantplus://offline/ref=186B65F578DA7967C3F1CC36124FA5725588FE98BA2D6A65279D39665EC9E09563AF68FFBBDE50FE6995AF0BE343FC63059D97116F583A39SBM4I" TargetMode="External"/><Relationship Id="rId84" Type="http://schemas.openxmlformats.org/officeDocument/2006/relationships/hyperlink" Target="consultantplus://offline/ref=186B65F578DA7967C3F1CC36124FA5725588FE98BA2D6A65279D39665EC9E09563AF68FFBBDE50FF6F95AF0BE343FC63059D97116F583A39SBM4I" TargetMode="External"/><Relationship Id="rId16" Type="http://schemas.openxmlformats.org/officeDocument/2006/relationships/hyperlink" Target="consultantplus://offline/ref=186B65F578DA7967C3F1CC36124FA5725689FF96B42A6A65279D39665EC9E09563AF68FFBBDD5BAA3EDAAE57A713EF62009D941173S5M8I" TargetMode="External"/><Relationship Id="rId11" Type="http://schemas.openxmlformats.org/officeDocument/2006/relationships/hyperlink" Target="consultantplus://offline/ref=186B65F578DA7967C3F1CC36124FA572568CF799BB276A65279D39665EC9E09563AF68FFBBDE50FE6A95AF0BE343FC63059D97116F583A39SBM4I" TargetMode="External"/><Relationship Id="rId32" Type="http://schemas.openxmlformats.org/officeDocument/2006/relationships/hyperlink" Target="consultantplus://offline/ref=186B65F578DA7967C3F1CC36124FA572558AF790B3276A65279D39665EC9E09563AF68FFBBDE50FE6A95AF0BE343FC63059D97116F583A39SBM4I" TargetMode="External"/><Relationship Id="rId37" Type="http://schemas.openxmlformats.org/officeDocument/2006/relationships/hyperlink" Target="consultantplus://offline/ref=186B65F578DA7967C3F1CC36124FA572568CF191B12F6A65279D39665EC9E09563AF68FFBBDE50FE6A95AF0BE343FC63059D97116F583A39SBM4I" TargetMode="External"/><Relationship Id="rId53" Type="http://schemas.openxmlformats.org/officeDocument/2006/relationships/hyperlink" Target="consultantplus://offline/ref=186B65F578DA7967C3F1CC36124FA572568CF695B32C6A65279D39665EC9E09563AF68FFBBDE50FE6795AF0BE343FC63059D97116F583A39SBM4I" TargetMode="External"/><Relationship Id="rId58" Type="http://schemas.openxmlformats.org/officeDocument/2006/relationships/hyperlink" Target="consultantplus://offline/ref=186B65F578DA7967C3F1CC36124FA572558AF790B3276A65279D39665EC9E09563AF68FFBBDE50FE6795AF0BE343FC63059D97116F583A39SBM4I" TargetMode="External"/><Relationship Id="rId74" Type="http://schemas.openxmlformats.org/officeDocument/2006/relationships/hyperlink" Target="consultantplus://offline/ref=186B65F578DA7967C3F1CC36124FA572568CF191B12F6A65279D39665EC9E09563AF68FFBBDE50FE6795AF0BE343FC63059D97116F583A39SBM4I" TargetMode="External"/><Relationship Id="rId79" Type="http://schemas.openxmlformats.org/officeDocument/2006/relationships/hyperlink" Target="consultantplus://offline/ref=186B65F578DA7967C3F1CC36124FA572568FF393BB2B6A65279D39665EC9E09563AF68FFBBDE50F76795AF0BE343FC63059D97116F583A39SBM4I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186B65F578DA7967C3F1CC36124FA572558FFF96B1266A65279D39665EC9E09571AF30F3BBDB4EFF6F80F95AA5S1M4I" TargetMode="External"/><Relationship Id="rId14" Type="http://schemas.openxmlformats.org/officeDocument/2006/relationships/hyperlink" Target="consultantplus://offline/ref=186B65F578DA7967C3F1CC36124FA572568EF096B42A6A65279D39665EC9E09563AF68FFBBDE50FE6A95AF0BE343FC63059D97116F583A39SBM4I" TargetMode="External"/><Relationship Id="rId22" Type="http://schemas.openxmlformats.org/officeDocument/2006/relationships/hyperlink" Target="consultantplus://offline/ref=186B65F578DA7967C3F1CC36124FA572558FF799B2296A65279D39665EC9E09563AF68FFBBDE50FF6695AF0BE343FC63059D97116F583A39SBM4I" TargetMode="External"/><Relationship Id="rId27" Type="http://schemas.openxmlformats.org/officeDocument/2006/relationships/hyperlink" Target="consultantplus://offline/ref=186B65F578DA7967C3F1CC36124FA572558FF496B72E6A65279D39665EC9E09563AF68FFBBDE50F66B95AF0BE343FC63059D97116F583A39SBM4I" TargetMode="External"/><Relationship Id="rId30" Type="http://schemas.openxmlformats.org/officeDocument/2006/relationships/hyperlink" Target="consultantplus://offline/ref=186B65F578DA7967C3F1CC36124FA572558FFF96B5296A65279D39665EC9E09571AF30F3BBDB4EFF6F80F95AA5S1M4I" TargetMode="External"/><Relationship Id="rId35" Type="http://schemas.openxmlformats.org/officeDocument/2006/relationships/hyperlink" Target="consultantplus://offline/ref=186B65F578DA7967C3F1CC36124FA572568CF695B32C6A65279D39665EC9E09563AF68FFBBDE50FE6A95AF0BE343FC63059D97116F583A39SBM4I" TargetMode="External"/><Relationship Id="rId43" Type="http://schemas.openxmlformats.org/officeDocument/2006/relationships/hyperlink" Target="consultantplus://offline/ref=186B65F578DA7967C3F1D327074FA5725684F194B9783D6776C837635699BA8575E665FBA5DF50E06D9EF9S5M8I" TargetMode="External"/><Relationship Id="rId48" Type="http://schemas.openxmlformats.org/officeDocument/2006/relationships/hyperlink" Target="consultantplus://offline/ref=186B65F578DA7967C3F1CC36124FA5725689F695BB2B6A65279D39665EC9E09563AF68FFBBDE50FE6995AF0BE343FC63059D97116F583A39SBM4I" TargetMode="External"/><Relationship Id="rId56" Type="http://schemas.openxmlformats.org/officeDocument/2006/relationships/hyperlink" Target="consultantplus://offline/ref=186B65F578DA7967C3F1D327074FA572508EF491BA2E6A65279D39665EC9E09571AF30F3BBDB4EFF6F80F95AA5S1M4I" TargetMode="External"/><Relationship Id="rId64" Type="http://schemas.openxmlformats.org/officeDocument/2006/relationships/hyperlink" Target="consultantplus://offline/ref=186B65F578DA7967C3F1CC36124FA572558AF790B3276A65279D39665EC9E09563AF68FFBBDE50FE6695AF0BE343FC63059D97116F583A39SBM4I" TargetMode="External"/><Relationship Id="rId69" Type="http://schemas.openxmlformats.org/officeDocument/2006/relationships/hyperlink" Target="consultantplus://offline/ref=186B65F578DA7967C3F1CC36124FA572568CF695B32C6A65279D39665EC9E09563AF68FFBBDE50FE6795AF0BE343FC63059D97116F583A39SBM4I" TargetMode="External"/><Relationship Id="rId77" Type="http://schemas.openxmlformats.org/officeDocument/2006/relationships/hyperlink" Target="consultantplus://offline/ref=186B65F578DA7967C3F1CC36124FA572568FF393BB2B6A65279D39665EC9E09563AF68FFBBDE50F76895AF0BE343FC63059D97116F583A39SBM4I" TargetMode="External"/><Relationship Id="rId8" Type="http://schemas.openxmlformats.org/officeDocument/2006/relationships/hyperlink" Target="consultantplus://offline/ref=186B65F578DA7967C3F1CC36124FA572558AF296BA286A65279D39665EC9E09563AF68FFBBDE50FF6F95AF0BE343FC63059D97116F583A39SBM4I" TargetMode="External"/><Relationship Id="rId51" Type="http://schemas.openxmlformats.org/officeDocument/2006/relationships/hyperlink" Target="consultantplus://offline/ref=186B65F578DA7967C3F1CC36124FA5725689F695BB2B6A65279D39665EC9E09563AF68FFBBDE50FE6695AF0BE343FC63059D97116F583A39SBM4I" TargetMode="External"/><Relationship Id="rId72" Type="http://schemas.openxmlformats.org/officeDocument/2006/relationships/hyperlink" Target="consultantplus://offline/ref=186B65F578DA7967C3F1CC36124FA572568CF695B32C6A65279D39665EC9E09563AF68FFBBDE50FE6795AF0BE343FC63059D97116F583A39SBM4I" TargetMode="External"/><Relationship Id="rId80" Type="http://schemas.openxmlformats.org/officeDocument/2006/relationships/hyperlink" Target="consultantplus://offline/ref=186B65F578DA7967C3F1CC36124FA572568EF399B0276A65279D39665EC9E09571AF30F3BBDB4EFF6F80F95AA5S1M4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6B65F578DA7967C3F1CC36124FA572568CF191B12F6A65279D39665EC9E09563AF68FFBBDE50FE6A95AF0BE343FC63059D97116F583A39SBM4I" TargetMode="External"/><Relationship Id="rId17" Type="http://schemas.openxmlformats.org/officeDocument/2006/relationships/hyperlink" Target="consultantplus://offline/ref=186B65F578DA7967C3F1CC36124FA5725689FF96B42A6A65279D39665EC9E09563AF68FFBBDE57FD6795AF0BE343FC63059D97116F583A39SBM4I" TargetMode="External"/><Relationship Id="rId25" Type="http://schemas.openxmlformats.org/officeDocument/2006/relationships/hyperlink" Target="consultantplus://offline/ref=186B65F578DA7967C3F1CC36124FA572558DF595B72B6A65279D39665EC9E09571AF30F3BBDB4EFF6F80F95AA5S1M4I" TargetMode="External"/><Relationship Id="rId33" Type="http://schemas.openxmlformats.org/officeDocument/2006/relationships/hyperlink" Target="consultantplus://offline/ref=186B65F578DA7967C3F1CC36124FA572558AF296BA286A65279D39665EC9E09563AF68FFBBDE50FF6F95AF0BE343FC63059D97116F583A39SBM4I" TargetMode="External"/><Relationship Id="rId38" Type="http://schemas.openxmlformats.org/officeDocument/2006/relationships/hyperlink" Target="consultantplus://offline/ref=186B65F578DA7967C3F1CC36124FA572568FF393BB286A65279D39665EC9E09563AF68FFBBDE50FF6D95AF0BE343FC63059D97116F583A39SBM4I" TargetMode="External"/><Relationship Id="rId46" Type="http://schemas.openxmlformats.org/officeDocument/2006/relationships/hyperlink" Target="consultantplus://offline/ref=186B65F578DA7967C3F1CC36124FA572568CF695B32C6A65279D39665EC9E09563AF68FFBBDE50FE6895AF0BE343FC63059D97116F583A39SBM4I" TargetMode="External"/><Relationship Id="rId59" Type="http://schemas.openxmlformats.org/officeDocument/2006/relationships/hyperlink" Target="consultantplus://offline/ref=186B65F578DA7967C3F1CC36124FA572568EF096B42A6A65279D39665EC9E09563AF68FFBBDE50FE6A95AF0BE343FC63059D97116F583A39SBM4I" TargetMode="External"/><Relationship Id="rId67" Type="http://schemas.openxmlformats.org/officeDocument/2006/relationships/hyperlink" Target="consultantplus://offline/ref=186B65F578DA7967C3F1CC36124FA572568CF695B32C6A65279D39665EC9E09563AF68FFBBDE50FE6795AF0BE343FC63059D97116F583A39SBM4I" TargetMode="External"/><Relationship Id="rId20" Type="http://schemas.openxmlformats.org/officeDocument/2006/relationships/hyperlink" Target="consultantplus://offline/ref=186B65F578DA7967C3F1CC36124FA5725D88F690B025376F2FC4356459C6BF9064BE68FEBEC051FE719CFB58SAM5I" TargetMode="External"/><Relationship Id="rId41" Type="http://schemas.openxmlformats.org/officeDocument/2006/relationships/hyperlink" Target="consultantplus://offline/ref=186B65F578DA7967C3F1CC36124FA572568CF695B32C6A65279D39665EC9E09563AF68FFBBDE50FE6995AF0BE343FC63059D97116F583A39SBM4I" TargetMode="External"/><Relationship Id="rId54" Type="http://schemas.openxmlformats.org/officeDocument/2006/relationships/hyperlink" Target="consultantplus://offline/ref=186B65F578DA7967C3F1D327074FA572578DF299B02E6A65279D39665EC9E09571AF30F3BBDB4EFF6F80F95AA5S1M4I" TargetMode="External"/><Relationship Id="rId62" Type="http://schemas.openxmlformats.org/officeDocument/2006/relationships/hyperlink" Target="consultantplus://offline/ref=186B65F578DA7967C3F1CC36124FA572568CF695B32C6A65279D39665EC9E09563AF68FFBBDE50FE6795AF0BE343FC63059D97116F583A39SBM4I" TargetMode="External"/><Relationship Id="rId70" Type="http://schemas.openxmlformats.org/officeDocument/2006/relationships/hyperlink" Target="consultantplus://offline/ref=186B65F578DA7967C3F1CC36124FA572568CF799BB276A65279D39665EC9E09563AF68FFBBDE50FE6995AF0BE343FC63059D97116F583A39SBM4I" TargetMode="External"/><Relationship Id="rId75" Type="http://schemas.openxmlformats.org/officeDocument/2006/relationships/hyperlink" Target="consultantplus://offline/ref=186B65F578DA7967C3F1CC36124FA5725588FE98BA2D6A65279D39665EC9E09563AF68FFBBDE50FE6895AF0BE343FC63059D97116F583A39SBM4I" TargetMode="External"/><Relationship Id="rId83" Type="http://schemas.openxmlformats.org/officeDocument/2006/relationships/hyperlink" Target="consultantplus://offline/ref=186B65F578DA7967C3F1CC36124FA5725588FE98BA2D6A65279D39665EC9E09563AF68FFBBDE50FF6F95AF0BE343FC63059D97116F583A39SBM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B65F578DA7967C3F1CC36124FA5725588FE98BA2D6A65279D39665EC9E09563AF68FFBBDE50FE6A95AF0BE343FC63059D97116F583A39SBM4I" TargetMode="External"/><Relationship Id="rId15" Type="http://schemas.openxmlformats.org/officeDocument/2006/relationships/hyperlink" Target="consultantplus://offline/ref=186B65F578DA7967C3F1CC36124FA5725689F695BB2B6A65279D39665EC9E09563AF68FFBBDE50FE6A95AF0BE343FC63059D97116F583A39SBM4I" TargetMode="External"/><Relationship Id="rId23" Type="http://schemas.openxmlformats.org/officeDocument/2006/relationships/hyperlink" Target="consultantplus://offline/ref=186B65F578DA7967C3F1CC36124FA5725588F299B42E6A65279D39665EC9E09563AF68FFBBDE51F86E95AF0BE343FC63059D97116F583A39SBM4I" TargetMode="External"/><Relationship Id="rId28" Type="http://schemas.openxmlformats.org/officeDocument/2006/relationships/hyperlink" Target="consultantplus://offline/ref=186B65F578DA7967C3F1CC36124FA572558EFF99B7286A65279D39665EC9E09571AF30F3BBDB4EFF6F80F95AA5S1M4I" TargetMode="External"/><Relationship Id="rId36" Type="http://schemas.openxmlformats.org/officeDocument/2006/relationships/hyperlink" Target="consultantplus://offline/ref=186B65F578DA7967C3F1CC36124FA572568CF799BB276A65279D39665EC9E09563AF68FFBBDE50FE6A95AF0BE343FC63059D97116F583A39SBM4I" TargetMode="External"/><Relationship Id="rId49" Type="http://schemas.openxmlformats.org/officeDocument/2006/relationships/hyperlink" Target="consultantplus://offline/ref=186B65F578DA7967C3F1D327074FA5725784F098BB2B6A65279D39665EC9E09571AF30F3BBDB4EFF6F80F95AA5S1M4I" TargetMode="External"/><Relationship Id="rId57" Type="http://schemas.openxmlformats.org/officeDocument/2006/relationships/hyperlink" Target="consultantplus://offline/ref=186B65F578DA7967C3F1CC36124FA572558AF790B3276A65279D39665EC9E09563AF68FFBBDE50FE6995AF0BE343FC63059D97116F583A39SBM4I" TargetMode="External"/><Relationship Id="rId10" Type="http://schemas.openxmlformats.org/officeDocument/2006/relationships/hyperlink" Target="consultantplus://offline/ref=186B65F578DA7967C3F1CC36124FA572568CF695B32C6A65279D39665EC9E09563AF68FFBBDE50FE6A95AF0BE343FC63059D97116F583A39SBM4I" TargetMode="External"/><Relationship Id="rId31" Type="http://schemas.openxmlformats.org/officeDocument/2006/relationships/hyperlink" Target="consultantplus://offline/ref=186B65F578DA7967C3F1CC36124FA5725588FE98BA2D6A65279D39665EC9E09563AF68FFBBDE50FE6A95AF0BE343FC63059D97116F583A39SBM4I" TargetMode="External"/><Relationship Id="rId44" Type="http://schemas.openxmlformats.org/officeDocument/2006/relationships/hyperlink" Target="consultantplus://offline/ref=186B65F578DA7967C3F1CC36124FA5725689FF96B42A6A65279D39665EC9E09571AF30F3BBDB4EFF6F80F95AA5S1M4I" TargetMode="External"/><Relationship Id="rId52" Type="http://schemas.openxmlformats.org/officeDocument/2006/relationships/hyperlink" Target="consultantplus://offline/ref=186B65F578DA7967C3F1CC36124FA572568FF296B12E6A65279D39665EC9E09571AF30F3BBDB4EFF6F80F95AA5S1M4I" TargetMode="External"/><Relationship Id="rId60" Type="http://schemas.openxmlformats.org/officeDocument/2006/relationships/hyperlink" Target="consultantplus://offline/ref=186B65F578DA7967C3F1CC36124FA5725689F695BB2B6A65279D39665EC9E09563AF68FFBBDE50FF6F95AF0BE343FC63059D97116F583A39SBM4I" TargetMode="External"/><Relationship Id="rId65" Type="http://schemas.openxmlformats.org/officeDocument/2006/relationships/hyperlink" Target="consultantplus://offline/ref=186B65F578DA7967C3F1D327074FA5725784F595BA2E6A65279D39665EC9E09571AF30F3BBDB4EFF6F80F95AA5S1M4I" TargetMode="External"/><Relationship Id="rId73" Type="http://schemas.openxmlformats.org/officeDocument/2006/relationships/hyperlink" Target="consultantplus://offline/ref=186B65F578DA7967C3F1CC36124FA572568CF191B12F6A65279D39665EC9E09563AF68FFBBDE50FE6995AF0BE343FC63059D97116F583A39SBM4I" TargetMode="External"/><Relationship Id="rId78" Type="http://schemas.openxmlformats.org/officeDocument/2006/relationships/hyperlink" Target="consultantplus://offline/ref=186B65F578DA7967C3F1CC36124FA5725588FE98BA2D6A65279D39665EC9E09563AF68FFBBDE50FE6695AF0BE343FC63059D97116F583A39SBM4I" TargetMode="External"/><Relationship Id="rId81" Type="http://schemas.openxmlformats.org/officeDocument/2006/relationships/hyperlink" Target="consultantplus://offline/ref=186B65F578DA7967C3F1CC36124FA572568CF799BB276A65279D39665EC9E09563AF68FFBBDE50FE6895AF0BE343FC63059D97116F583A39SBM4I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B65F578DA7967C3F1CC36124FA572568FF393BB2B6A65279D39665EC9E09563AF68FFBBDE50F76B95AF0BE343FC63059D97116F583A39SBM4I" TargetMode="External"/><Relationship Id="rId13" Type="http://schemas.openxmlformats.org/officeDocument/2006/relationships/hyperlink" Target="consultantplus://offline/ref=186B65F578DA7967C3F1CC36124FA572568FF393BB286A65279D39665EC9E09563AF68FFBBDE50FF6D95AF0BE343FC63059D97116F583A39SBM4I" TargetMode="External"/><Relationship Id="rId18" Type="http://schemas.openxmlformats.org/officeDocument/2006/relationships/hyperlink" Target="consultantplus://offline/ref=186B65F578DA7967C3F1CC36124FA5725588F591B72E6A65279D39665EC9E09571AF30F3BBDB4EFF6F80F95AA5S1M4I" TargetMode="External"/><Relationship Id="rId39" Type="http://schemas.openxmlformats.org/officeDocument/2006/relationships/hyperlink" Target="consultantplus://offline/ref=186B65F578DA7967C3F1CC36124FA572568EF096B42A6A65279D39665EC9E09563AF68FFBBDE50FE6A95AF0BE343FC63059D97116F583A39SBM4I" TargetMode="External"/><Relationship Id="rId34" Type="http://schemas.openxmlformats.org/officeDocument/2006/relationships/hyperlink" Target="consultantplus://offline/ref=186B65F578DA7967C3F1CC36124FA572568FF393BB2B6A65279D39665EC9E09563AF68FFBBDE50F76B95AF0BE343FC63059D97116F583A39SBM4I" TargetMode="External"/><Relationship Id="rId50" Type="http://schemas.openxmlformats.org/officeDocument/2006/relationships/hyperlink" Target="consultantplus://offline/ref=186B65F578DA7967C3F1CC36124FA5725689F695BB2B6A65279D39665EC9E09563AF68FFBBDE50FE6895AF0BE343FC63059D97116F583A39SBM4I" TargetMode="External"/><Relationship Id="rId55" Type="http://schemas.openxmlformats.org/officeDocument/2006/relationships/hyperlink" Target="consultantplus://offline/ref=186B65F578DA7967C3F1D327074FA572508EF596B02E6A65279D39665EC9E09571AF30F3BBDB4EFF6F80F95AA5S1M4I" TargetMode="External"/><Relationship Id="rId76" Type="http://schemas.openxmlformats.org/officeDocument/2006/relationships/hyperlink" Target="consultantplus://offline/ref=186B65F578DA7967C3F1CC36124FA572568FF393BB2B6A65279D39665EC9E09563AF68FFBBDE50F76A95AF0BE343FC63059D97116F583A39SBM4I" TargetMode="External"/><Relationship Id="rId7" Type="http://schemas.openxmlformats.org/officeDocument/2006/relationships/hyperlink" Target="consultantplus://offline/ref=186B65F578DA7967C3F1CC36124FA572558AF790B3276A65279D39665EC9E09563AF68FFBBDE50FE6A95AF0BE343FC63059D97116F583A39SBM4I" TargetMode="External"/><Relationship Id="rId71" Type="http://schemas.openxmlformats.org/officeDocument/2006/relationships/hyperlink" Target="consultantplus://offline/ref=186B65F578DA7967C3F1CC36124FA5725588FE98BA2D6A65279D39665EC9E09563AF68FFBBDE50FE6995AF0BE343FC63059D97116F583A39SBM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6B65F578DA7967C3F1CC36124FA5725588F298BB286A65279D39665EC9E09563AF68FFBBDE50FC6E95AF0BE343FC63059D97116F583A39SBM4I" TargetMode="External"/><Relationship Id="rId24" Type="http://schemas.openxmlformats.org/officeDocument/2006/relationships/hyperlink" Target="consultantplus://offline/ref=186B65F578DA7967C3F1CC36124FA5725588F299B7266A65279D39665EC9E09563AF68FFBBDE50FA6E95AF0BE343FC63059D97116F583A39SBM4I" TargetMode="External"/><Relationship Id="rId40" Type="http://schemas.openxmlformats.org/officeDocument/2006/relationships/hyperlink" Target="consultantplus://offline/ref=186B65F578DA7967C3F1CC36124FA5725689F695BB2B6A65279D39665EC9E09563AF68FFBBDE50FE6A95AF0BE343FC63059D97116F583A39SBM4I" TargetMode="External"/><Relationship Id="rId45" Type="http://schemas.openxmlformats.org/officeDocument/2006/relationships/hyperlink" Target="consultantplus://offline/ref=186B65F578DA7967C3F1CC36124FA572558AF296BA286A65279D39665EC9E09563AF68FFBBDE50FF6F95AF0BE343FC63059D97116F583A39SBM4I" TargetMode="External"/><Relationship Id="rId66" Type="http://schemas.openxmlformats.org/officeDocument/2006/relationships/hyperlink" Target="consultantplus://offline/ref=186B65F578DA7967C3F1CC36124FA5725588FE98BA2D6A65279D39665EC9E09563AF68FFBBDE50FE6995AF0BE343FC63059D97116F583A39SBM4I" TargetMode="External"/><Relationship Id="rId61" Type="http://schemas.openxmlformats.org/officeDocument/2006/relationships/hyperlink" Target="consultantplus://offline/ref=186B65F578DA7967C3F1CC36124FA5725689F695BB2B6A65279D39665EC9E09563AF68FFBBDE50FF6D95AF0BE343FC63059D97116F583A39SBM4I" TargetMode="External"/><Relationship Id="rId82" Type="http://schemas.openxmlformats.org/officeDocument/2006/relationships/hyperlink" Target="consultantplus://offline/ref=186B65F578DA7967C3F1CC36124FA5725689FF96B42A6A65279D39665EC9E09571AF30F3BBDB4EFF6F80F95AA5S1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6698</Words>
  <Characters>38184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Игоревна Кузьмина</cp:lastModifiedBy>
  <cp:revision>1</cp:revision>
  <dcterms:created xsi:type="dcterms:W3CDTF">2022-10-05T08:12:00Z</dcterms:created>
  <dcterms:modified xsi:type="dcterms:W3CDTF">2022-10-05T08:12:00Z</dcterms:modified>
</cp:coreProperties>
</file>