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B5" w:rsidRDefault="00782FB5" w:rsidP="00B176F7">
      <w:pPr>
        <w:ind w:firstLine="5387"/>
        <w:jc w:val="right"/>
        <w:rPr>
          <w:b/>
          <w:bCs/>
          <w:sz w:val="28"/>
          <w:szCs w:val="28"/>
          <w:u w:val="single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  <w:bookmarkStart w:id="0" w:name="_GoBack"/>
      <w:bookmarkEnd w:id="0"/>
    </w:p>
    <w:p w:rsidR="00782FB5" w:rsidRDefault="00782FB5">
      <w:pPr>
        <w:rPr>
          <w:sz w:val="24"/>
        </w:rPr>
      </w:pPr>
    </w:p>
    <w:p w:rsidR="00782FB5" w:rsidRDefault="00782FB5">
      <w:pPr>
        <w:pStyle w:val="heading6"/>
        <w:keepNext/>
        <w:jc w:val="center"/>
        <w:rPr>
          <w:b/>
          <w:bCs/>
          <w:sz w:val="28"/>
          <w:szCs w:val="28"/>
        </w:rPr>
      </w:pPr>
    </w:p>
    <w:p w:rsidR="00782FB5" w:rsidRDefault="00782FB5">
      <w:pPr>
        <w:pStyle w:val="heading6"/>
        <w:keepNext/>
        <w:jc w:val="center"/>
        <w:rPr>
          <w:b/>
          <w:bCs/>
          <w:sz w:val="28"/>
          <w:szCs w:val="28"/>
        </w:rPr>
      </w:pPr>
    </w:p>
    <w:p w:rsidR="00782FB5" w:rsidRDefault="00782FB5">
      <w:pPr>
        <w:pStyle w:val="heading6"/>
        <w:keepNext/>
        <w:jc w:val="center"/>
        <w:rPr>
          <w:b/>
          <w:bCs/>
          <w:sz w:val="28"/>
          <w:szCs w:val="28"/>
        </w:rPr>
      </w:pPr>
    </w:p>
    <w:p w:rsidR="00782FB5" w:rsidRDefault="00782FB5">
      <w:pPr>
        <w:pStyle w:val="heading6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НОМЕНКЛАТУРА ДЕЛ</w:t>
      </w:r>
    </w:p>
    <w:p w:rsidR="00782FB5" w:rsidRDefault="00782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лесничества – филиала Ленинградского областного государственного </w:t>
      </w:r>
      <w:r w:rsidR="00044548">
        <w:rPr>
          <w:b/>
          <w:bCs/>
          <w:sz w:val="28"/>
          <w:szCs w:val="28"/>
        </w:rPr>
        <w:t xml:space="preserve">казённого </w:t>
      </w:r>
      <w:r w:rsidR="00E751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учреждения  «Управление лесами Ленинградской области» </w:t>
      </w:r>
    </w:p>
    <w:p w:rsidR="00782FB5" w:rsidRDefault="00782FB5">
      <w:pPr>
        <w:jc w:val="center"/>
        <w:rPr>
          <w:b/>
          <w:bCs/>
          <w:sz w:val="32"/>
          <w:szCs w:val="32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p w:rsidR="00782FB5" w:rsidRDefault="00782FB5">
      <w:pPr>
        <w:rPr>
          <w:sz w:val="24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299"/>
      </w:tblGrid>
      <w:tr w:rsidR="00782FB5">
        <w:tc>
          <w:tcPr>
            <w:tcW w:w="4299" w:type="dxa"/>
          </w:tcPr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Составитель                                                                                                   </w:t>
            </w:r>
          </w:p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>Т.М. Трубкина</w:t>
            </w:r>
          </w:p>
        </w:tc>
      </w:tr>
      <w:tr w:rsidR="00782FB5">
        <w:tc>
          <w:tcPr>
            <w:tcW w:w="4299" w:type="dxa"/>
          </w:tcPr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82FB5">
        <w:tc>
          <w:tcPr>
            <w:tcW w:w="4299" w:type="dxa"/>
          </w:tcPr>
          <w:p w:rsidR="00782FB5" w:rsidRDefault="00782FB5">
            <w:pPr>
              <w:jc w:val="right"/>
              <w:rPr>
                <w:sz w:val="24"/>
              </w:rPr>
            </w:pPr>
          </w:p>
          <w:p w:rsidR="00782FB5" w:rsidRDefault="00782FB5">
            <w:pPr>
              <w:jc w:val="right"/>
              <w:rPr>
                <w:sz w:val="24"/>
              </w:rPr>
            </w:pPr>
          </w:p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Протокол ЦЭПМК </w:t>
            </w:r>
          </w:p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архивного комитета </w:t>
            </w:r>
          </w:p>
          <w:p w:rsidR="00782FB5" w:rsidRDefault="00782FB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Ленинградской области </w:t>
            </w:r>
          </w:p>
          <w:p w:rsidR="00782FB5" w:rsidRDefault="00782FB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от </w:t>
            </w:r>
            <w:r>
              <w:rPr>
                <w:sz w:val="24"/>
                <w:u w:val="single"/>
              </w:rPr>
              <w:t>_</w:t>
            </w:r>
            <w:r w:rsidR="006863BF">
              <w:rPr>
                <w:sz w:val="24"/>
                <w:u w:val="single"/>
              </w:rPr>
              <w:t xml:space="preserve">30 марта 2012 года 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_</w:t>
            </w:r>
            <w:r w:rsidR="006863BF">
              <w:rPr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>п.</w:t>
            </w:r>
            <w:r>
              <w:rPr>
                <w:sz w:val="24"/>
                <w:u w:val="single"/>
              </w:rPr>
              <w:t>_</w:t>
            </w:r>
            <w:r w:rsidR="006863BF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_</w:t>
            </w:r>
          </w:p>
          <w:p w:rsidR="00782FB5" w:rsidRDefault="00782FB5">
            <w:pPr>
              <w:jc w:val="right"/>
              <w:rPr>
                <w:sz w:val="24"/>
              </w:rPr>
            </w:pPr>
          </w:p>
          <w:p w:rsidR="00782FB5" w:rsidRDefault="00782FB5">
            <w:pPr>
              <w:jc w:val="right"/>
              <w:rPr>
                <w:sz w:val="24"/>
              </w:rPr>
            </w:pPr>
          </w:p>
        </w:tc>
      </w:tr>
    </w:tbl>
    <w:p w:rsidR="00782FB5" w:rsidRDefault="00782FB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3039A9" w:rsidRDefault="003039A9">
      <w:pPr>
        <w:jc w:val="center"/>
        <w:rPr>
          <w:sz w:val="24"/>
        </w:rPr>
      </w:pPr>
    </w:p>
    <w:p w:rsidR="003039A9" w:rsidRDefault="003039A9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F1757" w:rsidRDefault="007F1757" w:rsidP="007F1757">
      <w:pPr>
        <w:jc w:val="center"/>
        <w:rPr>
          <w:sz w:val="24"/>
        </w:rPr>
      </w:pPr>
    </w:p>
    <w:p w:rsidR="00782FB5" w:rsidRDefault="00782FB5" w:rsidP="007F1757">
      <w:pPr>
        <w:jc w:val="center"/>
        <w:rPr>
          <w:sz w:val="24"/>
        </w:rPr>
      </w:pPr>
      <w:r>
        <w:rPr>
          <w:sz w:val="24"/>
        </w:rPr>
        <w:t>Санкт-Петербург</w:t>
      </w:r>
    </w:p>
    <w:p w:rsidR="00782FB5" w:rsidRDefault="00782FB5" w:rsidP="007F1757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401865">
        <w:rPr>
          <w:sz w:val="26"/>
          <w:szCs w:val="26"/>
        </w:rPr>
        <w:t>2</w:t>
      </w:r>
    </w:p>
    <w:p w:rsidR="00782FB5" w:rsidRPr="00186697" w:rsidRDefault="00782FB5">
      <w:pPr>
        <w:pageBreakBefore/>
        <w:jc w:val="center"/>
        <w:rPr>
          <w:b/>
          <w:bCs/>
          <w:sz w:val="26"/>
          <w:szCs w:val="26"/>
        </w:rPr>
      </w:pPr>
      <w:r w:rsidRPr="00186697">
        <w:rPr>
          <w:b/>
          <w:bCs/>
          <w:sz w:val="26"/>
          <w:szCs w:val="26"/>
        </w:rPr>
        <w:lastRenderedPageBreak/>
        <w:t>Оглавление</w:t>
      </w:r>
    </w:p>
    <w:p w:rsidR="00782FB5" w:rsidRDefault="00782FB5">
      <w:pPr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  <w:gridCol w:w="540"/>
      </w:tblGrid>
      <w:tr w:rsidR="00782FB5" w:rsidRPr="00186697">
        <w:trPr>
          <w:trHeight w:val="435"/>
        </w:trPr>
        <w:tc>
          <w:tcPr>
            <w:tcW w:w="9720" w:type="dxa"/>
          </w:tcPr>
          <w:p w:rsidR="00782FB5" w:rsidRPr="00186697" w:rsidRDefault="00782FB5">
            <w:pPr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>1. Список сокращений</w:t>
            </w:r>
          </w:p>
        </w:tc>
        <w:tc>
          <w:tcPr>
            <w:tcW w:w="540" w:type="dxa"/>
          </w:tcPr>
          <w:p w:rsidR="00782FB5" w:rsidRPr="00186697" w:rsidRDefault="00782FB5">
            <w:pPr>
              <w:spacing w:line="480" w:lineRule="auto"/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>3</w:t>
            </w:r>
          </w:p>
        </w:tc>
      </w:tr>
      <w:tr w:rsidR="00782FB5" w:rsidRPr="00186697">
        <w:trPr>
          <w:trHeight w:val="509"/>
        </w:trPr>
        <w:tc>
          <w:tcPr>
            <w:tcW w:w="9720" w:type="dxa"/>
          </w:tcPr>
          <w:p w:rsidR="00782FB5" w:rsidRPr="00186697" w:rsidRDefault="00782FB5">
            <w:pPr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 xml:space="preserve">2. Методические рекомендации по </w:t>
            </w:r>
            <w:r w:rsidR="00D14D3E">
              <w:rPr>
                <w:sz w:val="26"/>
                <w:szCs w:val="26"/>
              </w:rPr>
              <w:t>использованию</w:t>
            </w:r>
            <w:r w:rsidRPr="00186697">
              <w:rPr>
                <w:sz w:val="26"/>
                <w:szCs w:val="26"/>
              </w:rPr>
              <w:t xml:space="preserve"> примерной номенклатуры дел </w:t>
            </w:r>
          </w:p>
        </w:tc>
        <w:tc>
          <w:tcPr>
            <w:tcW w:w="540" w:type="dxa"/>
          </w:tcPr>
          <w:p w:rsidR="00782FB5" w:rsidRPr="00186697" w:rsidRDefault="00782FB5">
            <w:pPr>
              <w:spacing w:line="480" w:lineRule="auto"/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>4</w:t>
            </w:r>
          </w:p>
        </w:tc>
      </w:tr>
      <w:tr w:rsidR="00782FB5" w:rsidRPr="00186697">
        <w:trPr>
          <w:trHeight w:val="405"/>
        </w:trPr>
        <w:tc>
          <w:tcPr>
            <w:tcW w:w="9720" w:type="dxa"/>
          </w:tcPr>
          <w:p w:rsidR="00782FB5" w:rsidRPr="00186697" w:rsidRDefault="00782FB5">
            <w:pPr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 xml:space="preserve">3. Примерная номенклатура дел </w:t>
            </w:r>
          </w:p>
        </w:tc>
        <w:tc>
          <w:tcPr>
            <w:tcW w:w="540" w:type="dxa"/>
          </w:tcPr>
          <w:p w:rsidR="00782FB5" w:rsidRPr="00EF383A" w:rsidRDefault="00EF383A">
            <w:pPr>
              <w:spacing w:line="48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782FB5" w:rsidRPr="00186697">
        <w:tc>
          <w:tcPr>
            <w:tcW w:w="9720" w:type="dxa"/>
          </w:tcPr>
          <w:p w:rsidR="00782FB5" w:rsidRPr="00186697" w:rsidRDefault="00782FB5">
            <w:pPr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>4. Список использованных нормативных и методических документов</w:t>
            </w:r>
          </w:p>
        </w:tc>
        <w:tc>
          <w:tcPr>
            <w:tcW w:w="540" w:type="dxa"/>
          </w:tcPr>
          <w:p w:rsidR="00782FB5" w:rsidRPr="008A7FD6" w:rsidRDefault="006914C9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782FB5" w:rsidRPr="00186697">
        <w:tc>
          <w:tcPr>
            <w:tcW w:w="9720" w:type="dxa"/>
          </w:tcPr>
          <w:p w:rsidR="00782FB5" w:rsidRPr="00186697" w:rsidRDefault="00782FB5">
            <w:pPr>
              <w:rPr>
                <w:sz w:val="26"/>
                <w:szCs w:val="26"/>
              </w:rPr>
            </w:pPr>
            <w:r w:rsidRPr="00186697">
              <w:rPr>
                <w:sz w:val="26"/>
                <w:szCs w:val="26"/>
              </w:rPr>
              <w:t>Приложение  1. Форма номенклатуры дел</w:t>
            </w:r>
          </w:p>
        </w:tc>
        <w:tc>
          <w:tcPr>
            <w:tcW w:w="540" w:type="dxa"/>
          </w:tcPr>
          <w:p w:rsidR="00782FB5" w:rsidRPr="008A7FD6" w:rsidRDefault="006914C9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782FB5" w:rsidRPr="00186697" w:rsidRDefault="00782FB5">
      <w:pPr>
        <w:spacing w:line="480" w:lineRule="auto"/>
        <w:jc w:val="both"/>
        <w:rPr>
          <w:sz w:val="26"/>
          <w:szCs w:val="26"/>
        </w:rPr>
      </w:pPr>
    </w:p>
    <w:p w:rsidR="00782FB5" w:rsidRPr="00186697" w:rsidRDefault="00782FB5">
      <w:pPr>
        <w:pageBreakBefore/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69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сокращений</w:t>
      </w:r>
    </w:p>
    <w:p w:rsidR="00782FB5" w:rsidRPr="00186697" w:rsidRDefault="00782FB5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252"/>
        <w:gridCol w:w="7119"/>
      </w:tblGrid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вп  </w:t>
            </w:r>
          </w:p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Перечень документальных материалов, образующихся в деятельности Государственного комитета лесного хозяйства Совета Министров СССР и органов его системы, с указанием сроков хранения материалов, М. 1969 год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ДЗН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до замены </w:t>
            </w:r>
            <w:proofErr w:type="gramStart"/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ДМН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FE042F" w:rsidP="0004454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ЛОГ</w:t>
            </w:r>
            <w:r w:rsidR="000445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У</w:t>
            </w:r>
            <w:r w:rsidR="00782FB5" w:rsidRPr="001866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D537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82FB5" w:rsidRPr="001866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Ленобллес»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 w:rsidP="000445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Ленинградское областное государственное </w:t>
            </w:r>
            <w:r w:rsidR="00044548">
              <w:rPr>
                <w:rFonts w:ascii="Times New Roman" w:hAnsi="Times New Roman" w:cs="Times New Roman"/>
                <w:sz w:val="26"/>
                <w:szCs w:val="26"/>
              </w:rPr>
              <w:t>казённое</w:t>
            </w: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"Управление  лесами Ленинградской области" </w:t>
            </w:r>
          </w:p>
        </w:tc>
      </w:tr>
      <w:tr w:rsidR="00FB1D82" w:rsidRPr="00186697">
        <w:tc>
          <w:tcPr>
            <w:tcW w:w="2836" w:type="dxa"/>
          </w:tcPr>
          <w:p w:rsidR="00FB1D82" w:rsidRPr="00186697" w:rsidRDefault="00FB1D8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нтп </w:t>
            </w:r>
          </w:p>
        </w:tc>
        <w:tc>
          <w:tcPr>
            <w:tcW w:w="252" w:type="dxa"/>
          </w:tcPr>
          <w:p w:rsidR="00FB1D82" w:rsidRPr="00186697" w:rsidRDefault="005D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FB1D82" w:rsidRPr="00186697" w:rsidRDefault="00FB1D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697">
              <w:rPr>
                <w:rStyle w:val="ac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 (утверждён приказом Министерства культуры и массовых коммуникаций Российской Федерации от 31 июля 2007 г</w:t>
            </w:r>
            <w:r w:rsidR="0015359D">
              <w:rPr>
                <w:rStyle w:val="ac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ода</w:t>
            </w:r>
            <w:r w:rsidRPr="00186697">
              <w:rPr>
                <w:rStyle w:val="ac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№ 1182)</w:t>
            </w:r>
          </w:p>
        </w:tc>
      </w:tr>
      <w:tr w:rsidR="00CC6888" w:rsidRPr="00186697">
        <w:tc>
          <w:tcPr>
            <w:tcW w:w="2836" w:type="dxa"/>
          </w:tcPr>
          <w:p w:rsidR="00CC6888" w:rsidRPr="00186697" w:rsidRDefault="00CC688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52" w:type="dxa"/>
          </w:tcPr>
          <w:p w:rsidR="00CC6888" w:rsidRPr="00186697" w:rsidRDefault="005D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CC6888" w:rsidRPr="00186697" w:rsidRDefault="00CC6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номенклатура дел для лесхозов, леспромхозов, лесокомбинатов, мехлесхозов, химлесхозов системы Министерства лесного хозяйства СССР </w:t>
            </w:r>
            <w:r w:rsidR="0015359D">
              <w:rPr>
                <w:rFonts w:ascii="Times New Roman" w:hAnsi="Times New Roman" w:cs="Times New Roman"/>
                <w:sz w:val="26"/>
                <w:szCs w:val="26"/>
              </w:rPr>
              <w:t>(у</w:t>
            </w:r>
            <w:r w:rsidR="00186697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тверждена приказом Министерства лесного хозяйства </w:t>
            </w:r>
            <w:r w:rsidR="00186697"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517" w:rsidRPr="00186697">
              <w:rPr>
                <w:rFonts w:ascii="Times New Roman" w:hAnsi="Times New Roman" w:cs="Times New Roman"/>
                <w:sz w:val="26"/>
                <w:szCs w:val="26"/>
              </w:rPr>
              <w:t>РСФСР от 10 марта 1975 №78</w:t>
            </w:r>
            <w:r w:rsidR="001866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70517" w:rsidRPr="00186697">
              <w:rPr>
                <w:rFonts w:ascii="Times New Roman" w:hAnsi="Times New Roman" w:cs="Times New Roman"/>
                <w:sz w:val="26"/>
                <w:szCs w:val="26"/>
              </w:rPr>
              <w:t>«Об утверждении примерных инструкций по делопроизводству и номенклатур дел»</w:t>
            </w:r>
            <w:r w:rsidR="001535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ст.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статья по перечню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тп </w:t>
            </w:r>
          </w:p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 (утверждён приказом Министерства культуры Российской Федерации от 25 августа 2010 года   № 558).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ЦЭПМК 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экспертно-проверочная методическая комиссия 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</w:t>
            </w:r>
            <w:proofErr w:type="gramEnd"/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экспертная комиссия</w:t>
            </w:r>
          </w:p>
        </w:tc>
      </w:tr>
      <w:tr w:rsidR="00782FB5" w:rsidRPr="00186697">
        <w:tc>
          <w:tcPr>
            <w:tcW w:w="2836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ЭПК  </w:t>
            </w:r>
          </w:p>
        </w:tc>
        <w:tc>
          <w:tcPr>
            <w:tcW w:w="252" w:type="dxa"/>
          </w:tcPr>
          <w:p w:rsidR="00782FB5" w:rsidRPr="00186697" w:rsidRDefault="00782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9" w:type="dxa"/>
          </w:tcPr>
          <w:p w:rsidR="00782FB5" w:rsidRPr="00186697" w:rsidRDefault="00782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697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Экспертно-проверочная комиссия </w:t>
            </w:r>
          </w:p>
        </w:tc>
      </w:tr>
    </w:tbl>
    <w:p w:rsidR="00782FB5" w:rsidRDefault="00782FB5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D31CF2" w:rsidRDefault="00D31CF2">
      <w:pPr>
        <w:ind w:firstLine="425"/>
        <w:jc w:val="center"/>
        <w:rPr>
          <w:b/>
          <w:bCs/>
          <w:sz w:val="28"/>
          <w:szCs w:val="28"/>
        </w:rPr>
      </w:pPr>
    </w:p>
    <w:p w:rsidR="00782FB5" w:rsidRPr="00D1397F" w:rsidRDefault="00782FB5">
      <w:pPr>
        <w:pageBreakBefore/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97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Методические рекомендации </w:t>
      </w:r>
    </w:p>
    <w:p w:rsidR="00782FB5" w:rsidRPr="00D1397F" w:rsidRDefault="00782FB5">
      <w:pPr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97F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D14D3E">
        <w:rPr>
          <w:rFonts w:ascii="Times New Roman" w:hAnsi="Times New Roman" w:cs="Times New Roman"/>
          <w:b/>
          <w:bCs/>
          <w:sz w:val="26"/>
          <w:szCs w:val="26"/>
        </w:rPr>
        <w:t>использованию</w:t>
      </w:r>
      <w:r w:rsidRPr="00D1397F">
        <w:rPr>
          <w:rFonts w:ascii="Times New Roman" w:hAnsi="Times New Roman" w:cs="Times New Roman"/>
          <w:b/>
          <w:bCs/>
          <w:sz w:val="26"/>
          <w:szCs w:val="26"/>
        </w:rPr>
        <w:t xml:space="preserve"> примерной номенклатуры дел</w:t>
      </w:r>
    </w:p>
    <w:p w:rsidR="00782FB5" w:rsidRPr="00D1397F" w:rsidRDefault="00782FB5">
      <w:pPr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9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90502" w:rsidRPr="005543F3" w:rsidRDefault="00782FB5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 xml:space="preserve">Примерная номенклатура дел лесничества разработана с целью 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 xml:space="preserve">оказания 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методическ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 xml:space="preserve">ой помощи </w:t>
      </w:r>
      <w:r w:rsidRPr="005543F3">
        <w:rPr>
          <w:rFonts w:ascii="Times New Roman" w:hAnsi="Times New Roman" w:cs="Times New Roman"/>
          <w:iCs/>
          <w:sz w:val="26"/>
          <w:szCs w:val="26"/>
        </w:rPr>
        <w:t>в проведении экспертизы ценности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543F3">
        <w:rPr>
          <w:rFonts w:ascii="Times New Roman" w:hAnsi="Times New Roman" w:cs="Times New Roman"/>
          <w:iCs/>
          <w:sz w:val="26"/>
          <w:szCs w:val="26"/>
        </w:rPr>
        <w:t xml:space="preserve">и 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>определени</w:t>
      </w:r>
      <w:r w:rsidR="005543F3">
        <w:rPr>
          <w:rFonts w:ascii="Times New Roman" w:hAnsi="Times New Roman" w:cs="Times New Roman"/>
          <w:iCs/>
          <w:sz w:val="26"/>
          <w:szCs w:val="26"/>
        </w:rPr>
        <w:t>и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 xml:space="preserve"> сроков хранения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документов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 xml:space="preserve">, образующихся в процессе деятельности 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>лесничеств – филиал</w:t>
      </w:r>
      <w:r w:rsidR="005543F3">
        <w:rPr>
          <w:rFonts w:ascii="Times New Roman" w:hAnsi="Times New Roman" w:cs="Times New Roman"/>
          <w:iCs/>
          <w:sz w:val="26"/>
          <w:szCs w:val="26"/>
        </w:rPr>
        <w:t>ов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90502" w:rsidRPr="005543F3">
        <w:rPr>
          <w:rFonts w:ascii="Times New Roman" w:hAnsi="Times New Roman" w:cs="Times New Roman"/>
          <w:bCs/>
          <w:sz w:val="26"/>
          <w:szCs w:val="26"/>
        </w:rPr>
        <w:t xml:space="preserve">Ленинградского областного государственного </w:t>
      </w:r>
      <w:r w:rsidR="00044548">
        <w:rPr>
          <w:rFonts w:ascii="Times New Roman" w:hAnsi="Times New Roman" w:cs="Times New Roman"/>
          <w:bCs/>
          <w:sz w:val="26"/>
          <w:szCs w:val="26"/>
        </w:rPr>
        <w:t>казённого</w:t>
      </w:r>
      <w:r w:rsidR="00E751B3" w:rsidRPr="005543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0502" w:rsidRPr="005543F3">
        <w:rPr>
          <w:rFonts w:ascii="Times New Roman" w:hAnsi="Times New Roman" w:cs="Times New Roman"/>
          <w:bCs/>
          <w:sz w:val="26"/>
          <w:szCs w:val="26"/>
        </w:rPr>
        <w:t>учреждения  «Управление лесами Ленинградской области»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890502" w:rsidRDefault="00782FB5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>Примерная номенклатура дел представляет собой систематизиро</w:t>
      </w:r>
      <w:r w:rsidR="00890502" w:rsidRPr="005543F3">
        <w:rPr>
          <w:rFonts w:ascii="Times New Roman" w:hAnsi="Times New Roman" w:cs="Times New Roman"/>
          <w:iCs/>
          <w:sz w:val="26"/>
          <w:szCs w:val="26"/>
        </w:rPr>
        <w:t>ванный перечень  заголовков дел с указанием сроков хранения и рекомендуется для использования при разработке конкретных номенклатур дел лесничеств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5543F3" w:rsidRDefault="00890502" w:rsidP="005543F3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96AF6">
        <w:rPr>
          <w:rFonts w:ascii="Times New Roman" w:hAnsi="Times New Roman" w:cs="Times New Roman"/>
          <w:iCs/>
          <w:sz w:val="26"/>
          <w:szCs w:val="26"/>
        </w:rPr>
        <w:t>Заголовки дел</w:t>
      </w:r>
      <w:r w:rsidR="00D14D3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96AF6">
        <w:rPr>
          <w:rFonts w:ascii="Times New Roman" w:hAnsi="Times New Roman" w:cs="Times New Roman"/>
          <w:iCs/>
          <w:sz w:val="26"/>
          <w:szCs w:val="26"/>
        </w:rPr>
        <w:t xml:space="preserve"> примерн</w:t>
      </w:r>
      <w:r w:rsidR="00D14D3E">
        <w:rPr>
          <w:rFonts w:ascii="Times New Roman" w:hAnsi="Times New Roman" w:cs="Times New Roman"/>
          <w:iCs/>
          <w:sz w:val="26"/>
          <w:szCs w:val="26"/>
        </w:rPr>
        <w:t>ой</w:t>
      </w:r>
      <w:r w:rsidRPr="00296AF6">
        <w:rPr>
          <w:rFonts w:ascii="Times New Roman" w:hAnsi="Times New Roman" w:cs="Times New Roman"/>
          <w:iCs/>
          <w:sz w:val="26"/>
          <w:szCs w:val="26"/>
        </w:rPr>
        <w:t xml:space="preserve"> номенклатур</w:t>
      </w:r>
      <w:r w:rsidR="001C6A61" w:rsidRPr="001C6A61">
        <w:rPr>
          <w:rFonts w:ascii="Times New Roman" w:hAnsi="Times New Roman" w:cs="Times New Roman"/>
          <w:iCs/>
          <w:sz w:val="26"/>
          <w:szCs w:val="26"/>
        </w:rPr>
        <w:t>ы</w:t>
      </w:r>
      <w:r w:rsidRPr="00296AF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14D3E">
        <w:rPr>
          <w:rFonts w:ascii="Times New Roman" w:hAnsi="Times New Roman" w:cs="Times New Roman"/>
          <w:iCs/>
          <w:sz w:val="26"/>
          <w:szCs w:val="26"/>
        </w:rPr>
        <w:t>сформулированы</w:t>
      </w:r>
      <w:r w:rsidR="00D14D3E" w:rsidRPr="00296AF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96AF6">
        <w:rPr>
          <w:rFonts w:ascii="Times New Roman" w:hAnsi="Times New Roman" w:cs="Times New Roman"/>
          <w:iCs/>
          <w:sz w:val="26"/>
          <w:szCs w:val="26"/>
        </w:rPr>
        <w:t xml:space="preserve">на основании анализа </w:t>
      </w:r>
      <w:r w:rsidR="00837739" w:rsidRPr="00837739">
        <w:rPr>
          <w:rFonts w:ascii="Times New Roman" w:hAnsi="Times New Roman" w:cs="Times New Roman"/>
          <w:iCs/>
          <w:sz w:val="26"/>
          <w:szCs w:val="26"/>
        </w:rPr>
        <w:t>состава документов</w:t>
      </w:r>
      <w:r w:rsidR="001C6A61">
        <w:rPr>
          <w:rFonts w:ascii="Times New Roman" w:hAnsi="Times New Roman" w:cs="Times New Roman"/>
          <w:iCs/>
          <w:sz w:val="26"/>
          <w:szCs w:val="26"/>
        </w:rPr>
        <w:t xml:space="preserve"> лесничеств</w:t>
      </w:r>
      <w:r w:rsidRPr="00296AF6">
        <w:rPr>
          <w:rFonts w:ascii="Times New Roman" w:hAnsi="Times New Roman" w:cs="Times New Roman"/>
          <w:iCs/>
          <w:sz w:val="26"/>
          <w:szCs w:val="26"/>
        </w:rPr>
        <w:t xml:space="preserve">, а также  действующих </w:t>
      </w:r>
      <w:r w:rsidR="00782FB5" w:rsidRPr="00296AF6">
        <w:rPr>
          <w:rFonts w:ascii="Times New Roman" w:hAnsi="Times New Roman" w:cs="Times New Roman"/>
          <w:iCs/>
          <w:sz w:val="26"/>
          <w:szCs w:val="26"/>
        </w:rPr>
        <w:t>нормативны</w:t>
      </w:r>
      <w:r w:rsidRPr="00296AF6">
        <w:rPr>
          <w:rFonts w:ascii="Times New Roman" w:hAnsi="Times New Roman" w:cs="Times New Roman"/>
          <w:iCs/>
          <w:sz w:val="26"/>
          <w:szCs w:val="26"/>
        </w:rPr>
        <w:t>х</w:t>
      </w:r>
      <w:r w:rsidR="00782FB5" w:rsidRPr="00296AF6">
        <w:rPr>
          <w:rFonts w:ascii="Times New Roman" w:hAnsi="Times New Roman" w:cs="Times New Roman"/>
          <w:iCs/>
          <w:sz w:val="26"/>
          <w:szCs w:val="26"/>
        </w:rPr>
        <w:t xml:space="preserve"> правовы</w:t>
      </w:r>
      <w:r w:rsidRPr="00296AF6">
        <w:rPr>
          <w:rFonts w:ascii="Times New Roman" w:hAnsi="Times New Roman" w:cs="Times New Roman"/>
          <w:iCs/>
          <w:sz w:val="26"/>
          <w:szCs w:val="26"/>
        </w:rPr>
        <w:t>х</w:t>
      </w:r>
      <w:r w:rsidR="00782FB5" w:rsidRPr="00296AF6">
        <w:rPr>
          <w:rFonts w:ascii="Times New Roman" w:hAnsi="Times New Roman" w:cs="Times New Roman"/>
          <w:iCs/>
          <w:sz w:val="26"/>
          <w:szCs w:val="26"/>
        </w:rPr>
        <w:t xml:space="preserve"> акт</w:t>
      </w:r>
      <w:r w:rsidRPr="00296AF6">
        <w:rPr>
          <w:rFonts w:ascii="Times New Roman" w:hAnsi="Times New Roman" w:cs="Times New Roman"/>
          <w:iCs/>
          <w:sz w:val="26"/>
          <w:szCs w:val="26"/>
        </w:rPr>
        <w:t>ов в области лесного хозяйства</w:t>
      </w:r>
      <w:r w:rsidR="00782FB5" w:rsidRPr="00296AF6">
        <w:rPr>
          <w:rFonts w:ascii="Times New Roman" w:hAnsi="Times New Roman" w:cs="Times New Roman"/>
          <w:iCs/>
          <w:sz w:val="26"/>
          <w:szCs w:val="26"/>
        </w:rPr>
        <w:t>.</w:t>
      </w:r>
      <w:r w:rsidR="00782FB5"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14D3E">
        <w:rPr>
          <w:rFonts w:ascii="Times New Roman" w:hAnsi="Times New Roman" w:cs="Times New Roman"/>
          <w:iCs/>
          <w:sz w:val="26"/>
          <w:szCs w:val="26"/>
        </w:rPr>
        <w:t>С</w:t>
      </w:r>
      <w:r w:rsidR="005543F3" w:rsidRPr="005543F3">
        <w:rPr>
          <w:rFonts w:ascii="Times New Roman" w:hAnsi="Times New Roman" w:cs="Times New Roman"/>
          <w:iCs/>
          <w:sz w:val="26"/>
          <w:szCs w:val="26"/>
        </w:rPr>
        <w:t xml:space="preserve">роки хранения </w:t>
      </w:r>
      <w:r w:rsidR="00D852D7">
        <w:rPr>
          <w:rFonts w:ascii="Times New Roman" w:hAnsi="Times New Roman" w:cs="Times New Roman"/>
          <w:iCs/>
          <w:sz w:val="26"/>
          <w:szCs w:val="26"/>
        </w:rPr>
        <w:t xml:space="preserve">документов, </w:t>
      </w:r>
      <w:r w:rsidR="00D14D3E">
        <w:rPr>
          <w:rFonts w:ascii="Times New Roman" w:hAnsi="Times New Roman" w:cs="Times New Roman"/>
          <w:iCs/>
          <w:sz w:val="26"/>
          <w:szCs w:val="26"/>
        </w:rPr>
        <w:t xml:space="preserve">включённых в </w:t>
      </w:r>
      <w:r w:rsidR="00D852D7">
        <w:rPr>
          <w:rFonts w:ascii="Times New Roman" w:hAnsi="Times New Roman" w:cs="Times New Roman"/>
          <w:iCs/>
          <w:sz w:val="26"/>
          <w:szCs w:val="26"/>
        </w:rPr>
        <w:t xml:space="preserve">примерную </w:t>
      </w:r>
      <w:r w:rsidR="00D14D3E">
        <w:rPr>
          <w:rFonts w:ascii="Times New Roman" w:hAnsi="Times New Roman" w:cs="Times New Roman"/>
          <w:iCs/>
          <w:sz w:val="26"/>
          <w:szCs w:val="26"/>
        </w:rPr>
        <w:t xml:space="preserve">номенклатуру </w:t>
      </w:r>
      <w:r w:rsidR="00D852D7">
        <w:rPr>
          <w:rFonts w:ascii="Times New Roman" w:hAnsi="Times New Roman" w:cs="Times New Roman"/>
          <w:iCs/>
          <w:sz w:val="26"/>
          <w:szCs w:val="26"/>
        </w:rPr>
        <w:t xml:space="preserve">дел, </w:t>
      </w:r>
      <w:r w:rsidR="00D14D3E">
        <w:rPr>
          <w:rFonts w:ascii="Times New Roman" w:hAnsi="Times New Roman" w:cs="Times New Roman"/>
          <w:iCs/>
          <w:sz w:val="26"/>
          <w:szCs w:val="26"/>
        </w:rPr>
        <w:t>подобраны на ос</w:t>
      </w:r>
      <w:r w:rsidR="0036293B">
        <w:rPr>
          <w:rFonts w:ascii="Times New Roman" w:hAnsi="Times New Roman" w:cs="Times New Roman"/>
          <w:iCs/>
          <w:sz w:val="26"/>
          <w:szCs w:val="26"/>
        </w:rPr>
        <w:t>новании действующих перечней документов.</w:t>
      </w:r>
      <w:r w:rsidR="00D14D3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543F3" w:rsidRPr="005543F3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D852D7" w:rsidRDefault="00D852D7" w:rsidP="00D852D7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Филиалами </w:t>
      </w:r>
      <w:r w:rsidR="00EB266C">
        <w:rPr>
          <w:rFonts w:ascii="Times New Roman" w:hAnsi="Times New Roman" w:cs="Times New Roman"/>
          <w:iCs/>
          <w:sz w:val="26"/>
          <w:szCs w:val="26"/>
        </w:rPr>
        <w:t>ЛОГКУ</w:t>
      </w:r>
      <w:r>
        <w:rPr>
          <w:rFonts w:ascii="Times New Roman" w:hAnsi="Times New Roman" w:cs="Times New Roman"/>
          <w:iCs/>
          <w:sz w:val="26"/>
          <w:szCs w:val="26"/>
        </w:rPr>
        <w:t xml:space="preserve"> «Ленобллес»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являются Бокситогорское, Волосовское, Волховское, Гатчинское, Кингисеппское, Киришское, Кировское, Лодейнопольское, Ломоносовское, Лужское, Любанское, Подпорожское, Приозерское, Рощинское, Северо-Западное, Сланцевское, Тихвинское, Учебно-опытное лесничества. </w:t>
      </w:r>
    </w:p>
    <w:p w:rsidR="00D852D7" w:rsidRDefault="00D852D7" w:rsidP="00D852D7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Филиал не явля</w:t>
      </w:r>
      <w:r w:rsidR="00837739">
        <w:rPr>
          <w:rFonts w:ascii="Times New Roman" w:hAnsi="Times New Roman" w:cs="Times New Roman"/>
          <w:iCs/>
          <w:sz w:val="26"/>
          <w:szCs w:val="26"/>
        </w:rPr>
        <w:t>е</w:t>
      </w:r>
      <w:r>
        <w:rPr>
          <w:rFonts w:ascii="Times New Roman" w:hAnsi="Times New Roman" w:cs="Times New Roman"/>
          <w:iCs/>
          <w:sz w:val="26"/>
          <w:szCs w:val="26"/>
        </w:rPr>
        <w:t>тся юридическим лиц</w:t>
      </w:r>
      <w:r w:rsidR="00837739">
        <w:rPr>
          <w:rFonts w:ascii="Times New Roman" w:hAnsi="Times New Roman" w:cs="Times New Roman"/>
          <w:iCs/>
          <w:sz w:val="26"/>
          <w:szCs w:val="26"/>
        </w:rPr>
        <w:t>ом</w:t>
      </w:r>
      <w:r>
        <w:rPr>
          <w:rFonts w:ascii="Times New Roman" w:hAnsi="Times New Roman" w:cs="Times New Roman"/>
          <w:iCs/>
          <w:sz w:val="26"/>
          <w:szCs w:val="26"/>
        </w:rPr>
        <w:t xml:space="preserve">. Директор филиала </w:t>
      </w:r>
      <w:r w:rsidRPr="005543F3">
        <w:rPr>
          <w:rFonts w:ascii="Times New Roman" w:hAnsi="Times New Roman" w:cs="Times New Roman"/>
          <w:iCs/>
          <w:sz w:val="26"/>
          <w:szCs w:val="26"/>
        </w:rPr>
        <w:t>действу</w:t>
      </w:r>
      <w:r>
        <w:rPr>
          <w:rFonts w:ascii="Times New Roman" w:hAnsi="Times New Roman" w:cs="Times New Roman"/>
          <w:iCs/>
          <w:sz w:val="26"/>
          <w:szCs w:val="26"/>
        </w:rPr>
        <w:t>е</w:t>
      </w:r>
      <w:r w:rsidRPr="005543F3">
        <w:rPr>
          <w:rFonts w:ascii="Times New Roman" w:hAnsi="Times New Roman" w:cs="Times New Roman"/>
          <w:iCs/>
          <w:sz w:val="26"/>
          <w:szCs w:val="26"/>
        </w:rPr>
        <w:t>т на основании генеральной доверенности</w:t>
      </w:r>
      <w:r w:rsidR="005D7B57">
        <w:rPr>
          <w:rFonts w:ascii="Times New Roman" w:hAnsi="Times New Roman" w:cs="Times New Roman"/>
          <w:iCs/>
          <w:sz w:val="26"/>
          <w:szCs w:val="26"/>
        </w:rPr>
        <w:t xml:space="preserve">, выданной </w:t>
      </w:r>
      <w:r w:rsidR="00EB266C">
        <w:rPr>
          <w:rFonts w:ascii="Times New Roman" w:hAnsi="Times New Roman" w:cs="Times New Roman"/>
          <w:iCs/>
          <w:sz w:val="26"/>
          <w:szCs w:val="26"/>
        </w:rPr>
        <w:t>ЛОГКУ</w:t>
      </w:r>
      <w:r w:rsidR="005D7B57">
        <w:rPr>
          <w:rFonts w:ascii="Times New Roman" w:hAnsi="Times New Roman" w:cs="Times New Roman"/>
          <w:iCs/>
          <w:sz w:val="26"/>
          <w:szCs w:val="26"/>
        </w:rPr>
        <w:t xml:space="preserve"> «Ленобллес»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D852D7" w:rsidRDefault="00D852D7" w:rsidP="00D852D7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Структурными подразделениями лесничества являются участковые лесничества, документы которых выделены в  номенклатуре в  самостоятельный раздел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D852D7" w:rsidRDefault="00D852D7" w:rsidP="00D852D7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Приём, перемещение, увольнение работников лесничества</w:t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за исключением директора лесничества, главного лесничего, главного бухгалтера, а также начисление зарплаты работникам лесничества  осуществляется  в самом лесничестве, в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 чем  данные документы по личному составу работников оформляются в соответствии с установленными требованиями и хранятся в течение 75 лет в лесничестве. </w:t>
      </w:r>
      <w:r w:rsidR="005D7B57">
        <w:rPr>
          <w:rFonts w:ascii="Times New Roman" w:hAnsi="Times New Roman" w:cs="Times New Roman"/>
          <w:iCs/>
          <w:sz w:val="26"/>
          <w:szCs w:val="26"/>
        </w:rPr>
        <w:t>Оригиналы</w:t>
      </w:r>
      <w:r w:rsidR="00760C80">
        <w:rPr>
          <w:rFonts w:ascii="Times New Roman" w:hAnsi="Times New Roman" w:cs="Times New Roman"/>
          <w:iCs/>
          <w:sz w:val="26"/>
          <w:szCs w:val="26"/>
        </w:rPr>
        <w:t xml:space="preserve"> д</w:t>
      </w:r>
      <w:r>
        <w:rPr>
          <w:rFonts w:ascii="Times New Roman" w:hAnsi="Times New Roman" w:cs="Times New Roman"/>
          <w:iCs/>
          <w:sz w:val="26"/>
          <w:szCs w:val="26"/>
        </w:rPr>
        <w:t>окумент</w:t>
      </w:r>
      <w:r w:rsidR="00760C80">
        <w:rPr>
          <w:rFonts w:ascii="Times New Roman" w:hAnsi="Times New Roman" w:cs="Times New Roman"/>
          <w:iCs/>
          <w:sz w:val="26"/>
          <w:szCs w:val="26"/>
        </w:rPr>
        <w:t>ов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D7B57">
        <w:rPr>
          <w:rFonts w:ascii="Times New Roman" w:hAnsi="Times New Roman" w:cs="Times New Roman"/>
          <w:iCs/>
          <w:sz w:val="26"/>
          <w:szCs w:val="26"/>
        </w:rPr>
        <w:t>о назначении, перемещении, увол</w:t>
      </w:r>
      <w:r w:rsidR="00837739">
        <w:rPr>
          <w:rFonts w:ascii="Times New Roman" w:hAnsi="Times New Roman" w:cs="Times New Roman"/>
          <w:iCs/>
          <w:sz w:val="26"/>
          <w:szCs w:val="26"/>
        </w:rPr>
        <w:t>ь</w:t>
      </w:r>
      <w:r w:rsidR="005D7B57">
        <w:rPr>
          <w:rFonts w:ascii="Times New Roman" w:hAnsi="Times New Roman" w:cs="Times New Roman"/>
          <w:iCs/>
          <w:sz w:val="26"/>
          <w:szCs w:val="26"/>
        </w:rPr>
        <w:t>нении</w:t>
      </w:r>
      <w:r>
        <w:rPr>
          <w:rFonts w:ascii="Times New Roman" w:hAnsi="Times New Roman" w:cs="Times New Roman"/>
          <w:iCs/>
          <w:sz w:val="26"/>
          <w:szCs w:val="26"/>
        </w:rPr>
        <w:t xml:space="preserve"> директора лесничества, главного лесничего, главного бухгалтера оформляются </w:t>
      </w:r>
      <w:r w:rsidR="00535FBA">
        <w:rPr>
          <w:rFonts w:ascii="Times New Roman" w:hAnsi="Times New Roman" w:cs="Times New Roman"/>
          <w:iCs/>
          <w:sz w:val="26"/>
          <w:szCs w:val="26"/>
        </w:rPr>
        <w:t xml:space="preserve">и хранятся в архиве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B266C">
        <w:rPr>
          <w:rFonts w:ascii="Times New Roman" w:hAnsi="Times New Roman" w:cs="Times New Roman"/>
          <w:iCs/>
          <w:sz w:val="26"/>
          <w:szCs w:val="26"/>
        </w:rPr>
        <w:t>ЛОГКУ</w:t>
      </w:r>
      <w:r>
        <w:rPr>
          <w:rFonts w:ascii="Times New Roman" w:hAnsi="Times New Roman" w:cs="Times New Roman"/>
          <w:iCs/>
          <w:sz w:val="26"/>
          <w:szCs w:val="26"/>
        </w:rPr>
        <w:t xml:space="preserve"> «Ленобллес».</w:t>
      </w:r>
      <w:r w:rsidR="00760C80">
        <w:rPr>
          <w:rFonts w:ascii="Times New Roman" w:hAnsi="Times New Roman" w:cs="Times New Roman"/>
          <w:iCs/>
          <w:sz w:val="26"/>
          <w:szCs w:val="26"/>
        </w:rPr>
        <w:t xml:space="preserve"> В лесничество передаются заверенные копии данных документов, которые также подлежат полному оформлению и хранению в течение 75 лет. </w:t>
      </w:r>
    </w:p>
    <w:p w:rsidR="00782FB5" w:rsidRPr="005543F3" w:rsidRDefault="00782FB5">
      <w:pPr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 xml:space="preserve">При составлении конкретной номенклатуры дел </w:t>
      </w:r>
      <w:r w:rsidR="00296AF6">
        <w:rPr>
          <w:rFonts w:ascii="Times New Roman" w:hAnsi="Times New Roman" w:cs="Times New Roman"/>
          <w:iCs/>
          <w:sz w:val="26"/>
          <w:szCs w:val="26"/>
        </w:rPr>
        <w:t xml:space="preserve">(форма приведена в приложении 1) </w:t>
      </w:r>
      <w:r w:rsidR="0036293B" w:rsidRPr="005543F3">
        <w:rPr>
          <w:rFonts w:ascii="Times New Roman" w:hAnsi="Times New Roman" w:cs="Times New Roman"/>
          <w:iCs/>
          <w:sz w:val="26"/>
          <w:szCs w:val="26"/>
        </w:rPr>
        <w:t>лесничеств</w:t>
      </w:r>
      <w:r w:rsidRPr="005543F3">
        <w:rPr>
          <w:rFonts w:ascii="Times New Roman" w:hAnsi="Times New Roman" w:cs="Times New Roman"/>
          <w:iCs/>
          <w:sz w:val="26"/>
          <w:szCs w:val="26"/>
        </w:rPr>
        <w:t>а необходимо иметь в</w:t>
      </w:r>
      <w:r w:rsidR="007B071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543F3">
        <w:rPr>
          <w:rFonts w:ascii="Times New Roman" w:hAnsi="Times New Roman" w:cs="Times New Roman"/>
          <w:iCs/>
          <w:sz w:val="26"/>
          <w:szCs w:val="26"/>
        </w:rPr>
        <w:t>виду следующее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:rsidR="00782FB5" w:rsidRPr="005543F3" w:rsidRDefault="00782FB5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 xml:space="preserve">В графе 1 конкретной номенклатуры дел проставляются индексы дел. Индекс </w:t>
      </w:r>
      <w:r w:rsidR="002A32BE">
        <w:rPr>
          <w:rFonts w:ascii="Times New Roman" w:hAnsi="Times New Roman" w:cs="Times New Roman"/>
          <w:iCs/>
          <w:sz w:val="26"/>
          <w:szCs w:val="26"/>
        </w:rPr>
        <w:t xml:space="preserve">дела 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состоит из установленного цифрового обозначения структурного подразделения (направления деятельности - если </w:t>
      </w:r>
      <w:r w:rsidR="0036293B">
        <w:rPr>
          <w:rFonts w:ascii="Times New Roman" w:hAnsi="Times New Roman" w:cs="Times New Roman"/>
          <w:iCs/>
          <w:sz w:val="26"/>
          <w:szCs w:val="26"/>
        </w:rPr>
        <w:t xml:space="preserve">выполнение </w:t>
      </w:r>
      <w:r w:rsidRPr="005543F3">
        <w:rPr>
          <w:rFonts w:ascii="Times New Roman" w:hAnsi="Times New Roman" w:cs="Times New Roman"/>
          <w:iCs/>
          <w:sz w:val="26"/>
          <w:szCs w:val="26"/>
        </w:rPr>
        <w:t>функци</w:t>
      </w:r>
      <w:r w:rsidR="0036293B">
        <w:rPr>
          <w:rFonts w:ascii="Times New Roman" w:hAnsi="Times New Roman" w:cs="Times New Roman"/>
          <w:iCs/>
          <w:sz w:val="26"/>
          <w:szCs w:val="26"/>
        </w:rPr>
        <w:t>й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6293B">
        <w:rPr>
          <w:rFonts w:ascii="Times New Roman" w:hAnsi="Times New Roman" w:cs="Times New Roman"/>
          <w:iCs/>
          <w:sz w:val="26"/>
          <w:szCs w:val="26"/>
        </w:rPr>
        <w:t xml:space="preserve">возложено на </w:t>
      </w:r>
      <w:r w:rsidRPr="005543F3">
        <w:rPr>
          <w:rFonts w:ascii="Times New Roman" w:hAnsi="Times New Roman" w:cs="Times New Roman"/>
          <w:iCs/>
          <w:sz w:val="26"/>
          <w:szCs w:val="26"/>
        </w:rPr>
        <w:t>специалист</w:t>
      </w:r>
      <w:r w:rsidR="0036293B">
        <w:rPr>
          <w:rFonts w:ascii="Times New Roman" w:hAnsi="Times New Roman" w:cs="Times New Roman"/>
          <w:iCs/>
          <w:sz w:val="26"/>
          <w:szCs w:val="26"/>
        </w:rPr>
        <w:t>а</w:t>
      </w:r>
      <w:r w:rsidRPr="005543F3">
        <w:rPr>
          <w:rFonts w:ascii="Times New Roman" w:hAnsi="Times New Roman" w:cs="Times New Roman"/>
          <w:iCs/>
          <w:sz w:val="26"/>
          <w:szCs w:val="26"/>
        </w:rPr>
        <w:t>) и порядкового номера дела в пределах структурного подразделения</w:t>
      </w:r>
      <w:r w:rsidR="00296AF6">
        <w:rPr>
          <w:rFonts w:ascii="Times New Roman" w:hAnsi="Times New Roman" w:cs="Times New Roman"/>
          <w:iCs/>
          <w:sz w:val="26"/>
          <w:szCs w:val="26"/>
        </w:rPr>
        <w:t xml:space="preserve"> (направления деятельности)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. Группы цифр индекса </w:t>
      </w:r>
      <w:r w:rsidR="005543F3">
        <w:rPr>
          <w:rFonts w:ascii="Times New Roman" w:hAnsi="Times New Roman" w:cs="Times New Roman"/>
          <w:iCs/>
          <w:sz w:val="26"/>
          <w:szCs w:val="26"/>
        </w:rPr>
        <w:t xml:space="preserve">дела </w:t>
      </w:r>
      <w:r w:rsidRPr="005543F3">
        <w:rPr>
          <w:rFonts w:ascii="Times New Roman" w:hAnsi="Times New Roman" w:cs="Times New Roman"/>
          <w:iCs/>
          <w:sz w:val="26"/>
          <w:szCs w:val="26"/>
        </w:rPr>
        <w:t>отделяются одна от другой с помощью тире (например</w:t>
      </w:r>
      <w:r w:rsidR="00296AF6">
        <w:rPr>
          <w:rFonts w:ascii="Times New Roman" w:hAnsi="Times New Roman" w:cs="Times New Roman"/>
          <w:iCs/>
          <w:sz w:val="26"/>
          <w:szCs w:val="26"/>
        </w:rPr>
        <w:t>,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 02-04).</w:t>
      </w:r>
      <w:r w:rsidR="00B15DDF">
        <w:rPr>
          <w:rFonts w:ascii="Times New Roman" w:hAnsi="Times New Roman" w:cs="Times New Roman"/>
          <w:iCs/>
          <w:sz w:val="26"/>
          <w:szCs w:val="26"/>
        </w:rPr>
        <w:t xml:space="preserve"> Внутри лесного отдела возможно применение трехзначного индекса для обозначения направлений деятельности специалистов.</w:t>
      </w:r>
    </w:p>
    <w:p w:rsidR="0020290D" w:rsidRDefault="00782FB5" w:rsidP="00832EAD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>В графу 2 конкретной номенклатуры дел переносятся заголовки из примерной номенклатуры, которые в случае необходимости уточняются.</w:t>
      </w:r>
      <w:r w:rsidR="00D25788">
        <w:rPr>
          <w:rFonts w:ascii="Times New Roman" w:hAnsi="Times New Roman" w:cs="Times New Roman"/>
          <w:iCs/>
          <w:sz w:val="26"/>
          <w:szCs w:val="26"/>
        </w:rPr>
        <w:t xml:space="preserve"> Кроме этого в обязательном порядке в конкретную номенклатуру вносятся заголовки дел</w:t>
      </w:r>
      <w:r w:rsidR="00832EAD">
        <w:rPr>
          <w:rFonts w:ascii="Times New Roman" w:hAnsi="Times New Roman" w:cs="Times New Roman"/>
          <w:iCs/>
          <w:sz w:val="26"/>
          <w:szCs w:val="26"/>
        </w:rPr>
        <w:t>, образующихся в лесничестве</w:t>
      </w:r>
      <w:r w:rsidR="00D25788">
        <w:rPr>
          <w:rFonts w:ascii="Times New Roman" w:hAnsi="Times New Roman" w:cs="Times New Roman"/>
          <w:iCs/>
          <w:sz w:val="26"/>
          <w:szCs w:val="26"/>
        </w:rPr>
        <w:t>,  не предусмотренны</w:t>
      </w:r>
      <w:r w:rsidR="00FF58A8">
        <w:rPr>
          <w:rFonts w:ascii="Times New Roman" w:hAnsi="Times New Roman" w:cs="Times New Roman"/>
          <w:iCs/>
          <w:sz w:val="26"/>
          <w:szCs w:val="26"/>
        </w:rPr>
        <w:t>е</w:t>
      </w:r>
      <w:r w:rsidR="00D25788">
        <w:rPr>
          <w:rFonts w:ascii="Times New Roman" w:hAnsi="Times New Roman" w:cs="Times New Roman"/>
          <w:iCs/>
          <w:sz w:val="26"/>
          <w:szCs w:val="26"/>
        </w:rPr>
        <w:t xml:space="preserve"> данной </w:t>
      </w:r>
      <w:r w:rsidR="0036293B">
        <w:rPr>
          <w:rFonts w:ascii="Times New Roman" w:hAnsi="Times New Roman" w:cs="Times New Roman"/>
          <w:iCs/>
          <w:sz w:val="26"/>
          <w:szCs w:val="26"/>
        </w:rPr>
        <w:t xml:space="preserve">примерной </w:t>
      </w:r>
      <w:r w:rsidR="00D25788">
        <w:rPr>
          <w:rFonts w:ascii="Times New Roman" w:hAnsi="Times New Roman" w:cs="Times New Roman"/>
          <w:iCs/>
          <w:sz w:val="26"/>
          <w:szCs w:val="26"/>
        </w:rPr>
        <w:t>номенклатурой.</w:t>
      </w:r>
    </w:p>
    <w:p w:rsidR="0055777F" w:rsidRDefault="0020290D" w:rsidP="0055777F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В конкретной номенклатуре дел можно предусмотреть группировку  </w:t>
      </w:r>
      <w:r w:rsidR="00760C80">
        <w:rPr>
          <w:rFonts w:ascii="Times New Roman" w:hAnsi="Times New Roman" w:cs="Times New Roman"/>
          <w:iCs/>
          <w:sz w:val="26"/>
          <w:szCs w:val="26"/>
        </w:rPr>
        <w:t>разных форм отч</w:t>
      </w:r>
      <w:r w:rsidR="005D7B57">
        <w:rPr>
          <w:rFonts w:ascii="Times New Roman" w:hAnsi="Times New Roman" w:cs="Times New Roman"/>
          <w:iCs/>
          <w:sz w:val="26"/>
          <w:szCs w:val="26"/>
        </w:rPr>
        <w:t>ё</w:t>
      </w:r>
      <w:r w:rsidR="00760C80">
        <w:rPr>
          <w:rFonts w:ascii="Times New Roman" w:hAnsi="Times New Roman" w:cs="Times New Roman"/>
          <w:iCs/>
          <w:sz w:val="26"/>
          <w:szCs w:val="26"/>
        </w:rPr>
        <w:t xml:space="preserve">тности </w:t>
      </w:r>
      <w:r>
        <w:rPr>
          <w:rFonts w:ascii="Times New Roman" w:hAnsi="Times New Roman" w:cs="Times New Roman"/>
          <w:iCs/>
          <w:sz w:val="26"/>
          <w:szCs w:val="26"/>
        </w:rPr>
        <w:t>по направлениям деятельности</w:t>
      </w:r>
      <w:r w:rsidR="00760C80">
        <w:rPr>
          <w:rFonts w:ascii="Times New Roman" w:hAnsi="Times New Roman" w:cs="Times New Roman"/>
          <w:iCs/>
          <w:sz w:val="26"/>
          <w:szCs w:val="26"/>
        </w:rPr>
        <w:t xml:space="preserve">, например, лесовосстановлению, лесопользованию,  </w:t>
      </w:r>
      <w:r>
        <w:rPr>
          <w:rFonts w:ascii="Times New Roman" w:hAnsi="Times New Roman" w:cs="Times New Roman"/>
          <w:iCs/>
          <w:sz w:val="26"/>
          <w:szCs w:val="26"/>
        </w:rPr>
        <w:t>в одном деле. При этом необходимо</w:t>
      </w:r>
      <w:r w:rsidR="00B15DDF">
        <w:rPr>
          <w:rFonts w:ascii="Times New Roman" w:hAnsi="Times New Roman" w:cs="Times New Roman"/>
          <w:iCs/>
          <w:sz w:val="26"/>
          <w:szCs w:val="26"/>
        </w:rPr>
        <w:t xml:space="preserve"> соблюдать</w:t>
      </w:r>
      <w:r>
        <w:rPr>
          <w:rFonts w:ascii="Times New Roman" w:hAnsi="Times New Roman" w:cs="Times New Roman"/>
          <w:iCs/>
          <w:sz w:val="26"/>
          <w:szCs w:val="26"/>
        </w:rPr>
        <w:t>, чтобы в дело подшивались только документы с одинаковым сроком хранения</w:t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Cs/>
          <w:sz w:val="26"/>
          <w:szCs w:val="26"/>
        </w:rPr>
        <w:t xml:space="preserve">формирование в одном деле документов с постоянным и временным сроком  </w:t>
      </w:r>
      <w:r w:rsidR="00D25788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хранения</w:t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 не допускается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20290D" w:rsidRDefault="0055777F" w:rsidP="0055777F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Дела, предусмотренные примерной номенклатурой дел,  могут быть включены в конкретной номенклатуре дел в другие разделы, где они соответственно образуются. </w:t>
      </w:r>
      <w:r w:rsidR="00636E06">
        <w:rPr>
          <w:rFonts w:ascii="Times New Roman" w:hAnsi="Times New Roman" w:cs="Times New Roman"/>
          <w:iCs/>
          <w:sz w:val="26"/>
          <w:szCs w:val="26"/>
        </w:rPr>
        <w:br/>
        <w:t xml:space="preserve">        Переписка, которая в данную примерную номенклатуру дел включена в разделы </w:t>
      </w:r>
      <w:r w:rsidR="005D7B57">
        <w:rPr>
          <w:rFonts w:ascii="Times New Roman" w:hAnsi="Times New Roman" w:cs="Times New Roman"/>
          <w:iCs/>
          <w:sz w:val="26"/>
          <w:szCs w:val="26"/>
        </w:rPr>
        <w:t xml:space="preserve">Лесного отдела </w:t>
      </w:r>
      <w:r w:rsidR="00636E06">
        <w:rPr>
          <w:rFonts w:ascii="Times New Roman" w:hAnsi="Times New Roman" w:cs="Times New Roman"/>
          <w:iCs/>
          <w:sz w:val="26"/>
          <w:szCs w:val="26"/>
        </w:rPr>
        <w:t>по направлениям деятельности</w:t>
      </w:r>
      <w:r w:rsidR="005D7B57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636E06">
        <w:rPr>
          <w:rFonts w:ascii="Times New Roman" w:hAnsi="Times New Roman" w:cs="Times New Roman"/>
          <w:iCs/>
          <w:sz w:val="26"/>
          <w:szCs w:val="26"/>
        </w:rPr>
        <w:t xml:space="preserve"> может быть вынесена в конкретной номенклатуре дел в раздел «Администрация», в случае если дела </w:t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с перепиской </w:t>
      </w:r>
      <w:r w:rsidR="00636E06">
        <w:rPr>
          <w:rFonts w:ascii="Times New Roman" w:hAnsi="Times New Roman" w:cs="Times New Roman"/>
          <w:iCs/>
          <w:sz w:val="26"/>
          <w:szCs w:val="26"/>
        </w:rPr>
        <w:t xml:space="preserve">формируются централизовано. </w:t>
      </w:r>
    </w:p>
    <w:p w:rsidR="00782FB5" w:rsidRPr="005543F3" w:rsidRDefault="00782FB5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 xml:space="preserve">В графе 3 конкретной номенклатуры дел </w:t>
      </w:r>
      <w:r w:rsidR="005543F3">
        <w:rPr>
          <w:rFonts w:ascii="Times New Roman" w:hAnsi="Times New Roman" w:cs="Times New Roman"/>
          <w:iCs/>
          <w:sz w:val="26"/>
          <w:szCs w:val="26"/>
        </w:rPr>
        <w:t xml:space="preserve">напротив 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каждого заголовка по завершении календарного года проставляется количество </w:t>
      </w:r>
      <w:r w:rsidR="0036293B" w:rsidRPr="005543F3">
        <w:rPr>
          <w:rFonts w:ascii="Times New Roman" w:hAnsi="Times New Roman" w:cs="Times New Roman"/>
          <w:iCs/>
          <w:sz w:val="26"/>
          <w:szCs w:val="26"/>
        </w:rPr>
        <w:t xml:space="preserve">заведённых </w:t>
      </w:r>
      <w:r w:rsidRPr="005543F3">
        <w:rPr>
          <w:rFonts w:ascii="Times New Roman" w:hAnsi="Times New Roman" w:cs="Times New Roman"/>
          <w:iCs/>
          <w:sz w:val="26"/>
          <w:szCs w:val="26"/>
        </w:rPr>
        <w:t>частей</w:t>
      </w:r>
      <w:r w:rsidR="0036293B">
        <w:rPr>
          <w:rFonts w:ascii="Times New Roman" w:hAnsi="Times New Roman" w:cs="Times New Roman"/>
          <w:iCs/>
          <w:sz w:val="26"/>
          <w:szCs w:val="26"/>
        </w:rPr>
        <w:t xml:space="preserve"> (томов)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 дела. </w:t>
      </w:r>
    </w:p>
    <w:p w:rsidR="00782FB5" w:rsidRDefault="00782FB5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  <w:lang w:val="en-US"/>
        </w:rPr>
      </w:pPr>
      <w:r w:rsidRPr="005543F3">
        <w:rPr>
          <w:rFonts w:ascii="Times New Roman" w:hAnsi="Times New Roman" w:cs="Times New Roman"/>
          <w:iCs/>
          <w:sz w:val="26"/>
          <w:szCs w:val="26"/>
        </w:rPr>
        <w:t>В графе 4 конкретной номенклатуры дел указывается  срок хранения и статья по перечню</w:t>
      </w:r>
      <w:r w:rsidR="00950A76">
        <w:rPr>
          <w:rFonts w:ascii="Times New Roman" w:hAnsi="Times New Roman" w:cs="Times New Roman"/>
          <w:iCs/>
          <w:sz w:val="26"/>
          <w:szCs w:val="26"/>
        </w:rPr>
        <w:t>, которые переносятся из настоящей примерной номенклатуры дел</w:t>
      </w:r>
      <w:r w:rsidRPr="005543F3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3039A9">
        <w:rPr>
          <w:rFonts w:ascii="Times New Roman" w:hAnsi="Times New Roman" w:cs="Times New Roman"/>
          <w:iCs/>
          <w:sz w:val="26"/>
          <w:szCs w:val="26"/>
        </w:rPr>
        <w:t xml:space="preserve">Если   отсутствуют </w:t>
      </w:r>
      <w:r w:rsidR="00D25788" w:rsidRPr="003039A9">
        <w:rPr>
          <w:rFonts w:ascii="Times New Roman" w:hAnsi="Times New Roman" w:cs="Times New Roman"/>
          <w:iCs/>
          <w:sz w:val="26"/>
          <w:szCs w:val="26"/>
        </w:rPr>
        <w:t>с</w:t>
      </w:r>
      <w:r w:rsidR="005543F3" w:rsidRPr="003039A9">
        <w:rPr>
          <w:rFonts w:ascii="Times New Roman" w:hAnsi="Times New Roman" w:cs="Times New Roman"/>
          <w:iCs/>
          <w:sz w:val="26"/>
          <w:szCs w:val="26"/>
        </w:rPr>
        <w:t>сылк</w:t>
      </w:r>
      <w:r w:rsidR="003039A9" w:rsidRPr="003039A9">
        <w:rPr>
          <w:rFonts w:ascii="Times New Roman" w:hAnsi="Times New Roman" w:cs="Times New Roman"/>
          <w:iCs/>
          <w:sz w:val="26"/>
          <w:szCs w:val="26"/>
        </w:rPr>
        <w:t>и на нормативные правовые акты</w:t>
      </w:r>
      <w:r w:rsidR="005543F3" w:rsidRPr="003039A9">
        <w:rPr>
          <w:rFonts w:ascii="Times New Roman" w:hAnsi="Times New Roman" w:cs="Times New Roman"/>
          <w:iCs/>
          <w:sz w:val="26"/>
          <w:szCs w:val="26"/>
        </w:rPr>
        <w:t>,  в конкретной номенклатуре дел вместо статьи по перечню указывается индекс данной примерной номенклатуры дел.</w:t>
      </w:r>
      <w:r w:rsidR="005543F3" w:rsidRPr="005543F3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AB6D28" w:rsidRDefault="00AB6D28" w:rsidP="00AB6D28">
      <w:pPr>
        <w:ind w:firstLine="540"/>
        <w:jc w:val="both"/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proofErr w:type="gramStart"/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При включении в конкретную номенклатуру дел документов, не предусмотренных примерной номенклатурой, их сроки хранения определяются в соответствии с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действующими перечнями (п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утверждённым приказом Министерства культуры Российской Федерации от 25 августа 2010 года № 558</w:t>
      </w:r>
      <w:r w:rsidRPr="00950A76">
        <w:rPr>
          <w:rFonts w:ascii="Times New Roman" w:eastAsia="Times New Roman" w:hAnsi="Times New Roman" w:cs="Times New Roman"/>
          <w:iCs/>
          <w:sz w:val="26"/>
          <w:szCs w:val="26"/>
        </w:rPr>
        <w:t>;</w:t>
      </w:r>
      <w:proofErr w:type="gramEnd"/>
      <w:r w:rsidRPr="00950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50A76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</w:t>
      </w:r>
      <w:r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ереч</w:t>
      </w:r>
      <w:r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нем</w:t>
      </w:r>
      <w:r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</w:t>
      </w:r>
      <w:r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утверждённым п</w:t>
      </w:r>
      <w:r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риказом Министерства культуры и массовых коммуникаций Российской Федерации от 31 июля 2007 г</w:t>
      </w:r>
      <w:r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ода</w:t>
      </w:r>
      <w:r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№ 1182)</w:t>
      </w:r>
      <w:r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:rsidR="00AB6D28" w:rsidRPr="005543F3" w:rsidRDefault="00AB6D28" w:rsidP="00AB6D28">
      <w:pPr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Отметка «ДМН» означает, что документы имеют только практическое значение. Срок их хранения определяется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экспертной комиссией лесничества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, но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он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не может быть менее одного года. </w:t>
      </w:r>
    </w:p>
    <w:p w:rsidR="00AB6D28" w:rsidRDefault="00AB6D28" w:rsidP="00AB6D28">
      <w:pPr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Отметка «ЭПК» означает, что часть документов в данном деле может иметь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научно-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историческое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значение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и подлежит передаче на постоянное хранение в </w:t>
      </w:r>
      <w:r w:rsidR="005D7B57">
        <w:rPr>
          <w:rFonts w:ascii="Times New Roman" w:eastAsia="Times New Roman" w:hAnsi="Times New Roman" w:cs="Times New Roman"/>
          <w:iCs/>
          <w:sz w:val="26"/>
          <w:szCs w:val="26"/>
        </w:rPr>
        <w:t xml:space="preserve">муниципальный (государственный)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архив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. По истечении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временных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сроков  хранения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данных дел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, проводится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полистная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экспертиза ценности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включенных в него документов </w:t>
      </w:r>
      <w:r w:rsidR="005D7B57">
        <w:rPr>
          <w:rFonts w:ascii="Times New Roman" w:eastAsia="Times New Roman" w:hAnsi="Times New Roman" w:cs="Times New Roman"/>
          <w:iCs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часть </w:t>
      </w:r>
      <w:r w:rsidR="005D7B57">
        <w:rPr>
          <w:rFonts w:ascii="Times New Roman" w:eastAsia="Times New Roman" w:hAnsi="Times New Roman" w:cs="Times New Roman"/>
          <w:iCs/>
          <w:sz w:val="26"/>
          <w:szCs w:val="26"/>
        </w:rPr>
        <w:t xml:space="preserve">из них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выделяется к уничтожению, а часть включается в дело постоянного хранения.</w:t>
      </w:r>
    </w:p>
    <w:p w:rsidR="00C61BDC" w:rsidRDefault="00C61BDC" w:rsidP="00C61BDC">
      <w:pPr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В графу 5 конкретной номенклатуры дел вносятся уточнения к срокам хранения, указанные в графе 4 «Примечание» примерной номенклатуры</w:t>
      </w:r>
      <w:r w:rsidR="00AB6D28" w:rsidRPr="00AB6D28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дел.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Кроме того, в последней графе  рекомендуется </w:t>
      </w:r>
      <w:r w:rsidR="00147F20">
        <w:rPr>
          <w:rFonts w:ascii="Times New Roman" w:eastAsia="Times New Roman" w:hAnsi="Times New Roman" w:cs="Times New Roman"/>
          <w:iCs/>
          <w:sz w:val="26"/>
          <w:szCs w:val="26"/>
        </w:rPr>
        <w:t xml:space="preserve">делать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отметки о лицах, ответственных за формирование дел, о  переходящих делах</w:t>
      </w:r>
      <w:r w:rsidR="00147F20">
        <w:rPr>
          <w:rFonts w:ascii="Times New Roman" w:eastAsia="Times New Roman" w:hAnsi="Times New Roman" w:cs="Times New Roman"/>
          <w:iCs/>
          <w:sz w:val="26"/>
          <w:szCs w:val="26"/>
        </w:rPr>
        <w:t xml:space="preserve"> (переходящим считается дело, которое ведётся в течение нескольких лет)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EF28C7" w:rsidRPr="005543F3" w:rsidRDefault="00832EAD" w:rsidP="00EF28C7">
      <w:pPr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Н</w:t>
      </w:r>
      <w:r w:rsidR="00EF28C7"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оменклатура дел </w:t>
      </w:r>
      <w:r w:rsidR="00EF28C7">
        <w:rPr>
          <w:rFonts w:ascii="Times New Roman" w:eastAsia="Times New Roman" w:hAnsi="Times New Roman" w:cs="Times New Roman"/>
          <w:iCs/>
          <w:sz w:val="26"/>
          <w:szCs w:val="26"/>
        </w:rPr>
        <w:t xml:space="preserve">лесничества </w:t>
      </w:r>
      <w:r w:rsidR="00EF28C7"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 следующий год составляется </w:t>
      </w:r>
      <w:r w:rsidR="00D25788"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уполномоченным на это 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работником </w:t>
      </w:r>
      <w:r w:rsidR="00837739">
        <w:rPr>
          <w:rFonts w:ascii="Times New Roman" w:eastAsia="Times New Roman" w:hAnsi="Times New Roman" w:cs="Times New Roman"/>
          <w:iCs/>
          <w:sz w:val="26"/>
          <w:szCs w:val="26"/>
        </w:rPr>
        <w:t>администрации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 лесничества</w:t>
      </w:r>
      <w:r w:rsidR="00D25788"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EF28C7"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в 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4-м </w:t>
      </w:r>
      <w:r w:rsidR="00EF28C7" w:rsidRPr="005543F3">
        <w:rPr>
          <w:rFonts w:ascii="Times New Roman" w:eastAsia="Times New Roman" w:hAnsi="Times New Roman" w:cs="Times New Roman"/>
          <w:iCs/>
          <w:sz w:val="26"/>
          <w:szCs w:val="26"/>
        </w:rPr>
        <w:t>квартале текущего года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 и после согласования с </w:t>
      </w:r>
      <w:r w:rsidR="00B15DDF">
        <w:rPr>
          <w:rFonts w:ascii="Times New Roman" w:eastAsia="Times New Roman" w:hAnsi="Times New Roman" w:cs="Times New Roman"/>
          <w:iCs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кспертно-проверочной комиссией </w:t>
      </w:r>
      <w:r w:rsidR="00CF7B8A">
        <w:rPr>
          <w:rFonts w:ascii="Times New Roman" w:eastAsia="Times New Roman" w:hAnsi="Times New Roman" w:cs="Times New Roman"/>
          <w:iCs/>
          <w:sz w:val="26"/>
          <w:szCs w:val="26"/>
        </w:rPr>
        <w:t xml:space="preserve">администрации </w:t>
      </w:r>
      <w:r w:rsidR="005501D3">
        <w:rPr>
          <w:rFonts w:ascii="Times New Roman" w:eastAsia="Times New Roman" w:hAnsi="Times New Roman" w:cs="Times New Roman"/>
          <w:iCs/>
          <w:sz w:val="26"/>
          <w:szCs w:val="26"/>
        </w:rPr>
        <w:t xml:space="preserve">муниципального образования или Центральной экспертно-проверочной </w:t>
      </w:r>
      <w:r w:rsidR="00D31CF2">
        <w:rPr>
          <w:rFonts w:ascii="Times New Roman" w:eastAsia="Times New Roman" w:hAnsi="Times New Roman" w:cs="Times New Roman"/>
          <w:iCs/>
          <w:sz w:val="26"/>
          <w:szCs w:val="26"/>
        </w:rPr>
        <w:t xml:space="preserve">методической </w:t>
      </w:r>
      <w:r w:rsidR="005501D3">
        <w:rPr>
          <w:rFonts w:ascii="Times New Roman" w:eastAsia="Times New Roman" w:hAnsi="Times New Roman" w:cs="Times New Roman"/>
          <w:iCs/>
          <w:sz w:val="26"/>
          <w:szCs w:val="26"/>
        </w:rPr>
        <w:t xml:space="preserve">комиссией </w:t>
      </w:r>
      <w:r w:rsidR="005501D3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архивного комитета Ленинградской области 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>утверждается директором</w:t>
      </w:r>
      <w:r w:rsidR="00EF28C7"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В начале года </w:t>
      </w:r>
      <w:r w:rsidR="00147F20">
        <w:rPr>
          <w:rFonts w:ascii="Times New Roman" w:eastAsia="Times New Roman" w:hAnsi="Times New Roman" w:cs="Times New Roman"/>
          <w:iCs/>
          <w:sz w:val="26"/>
          <w:szCs w:val="26"/>
        </w:rPr>
        <w:t xml:space="preserve">работник, 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за делопроизводство</w:t>
      </w:r>
      <w:r w:rsidR="00535FBA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готовит выписки из утвержд</w:t>
      </w:r>
      <w:r w:rsidR="00147F20">
        <w:rPr>
          <w:rFonts w:ascii="Times New Roman" w:eastAsia="Times New Roman" w:hAnsi="Times New Roman" w:cs="Times New Roman"/>
          <w:iCs/>
          <w:sz w:val="26"/>
          <w:szCs w:val="26"/>
        </w:rPr>
        <w:t>ё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нной номенклатуры </w:t>
      </w:r>
      <w:r w:rsidR="00147F20">
        <w:rPr>
          <w:rFonts w:ascii="Times New Roman" w:eastAsia="Times New Roman" w:hAnsi="Times New Roman" w:cs="Times New Roman"/>
          <w:iCs/>
          <w:sz w:val="26"/>
          <w:szCs w:val="26"/>
        </w:rPr>
        <w:t xml:space="preserve">дел 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и передает их в структурные подразделения </w:t>
      </w:r>
      <w:r w:rsidR="00D31CF2">
        <w:rPr>
          <w:rFonts w:ascii="Times New Roman" w:eastAsia="Times New Roman" w:hAnsi="Times New Roman" w:cs="Times New Roman"/>
          <w:iCs/>
          <w:sz w:val="26"/>
          <w:szCs w:val="26"/>
        </w:rPr>
        <w:t>для руководства при заведении и формировании дел</w:t>
      </w:r>
      <w:r w:rsidR="00D25788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782FB5" w:rsidRDefault="00782FB5">
      <w:pPr>
        <w:keepLines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Исчисление срок</w:t>
      </w:r>
      <w:r w:rsidR="00950A76">
        <w:rPr>
          <w:rFonts w:ascii="Times New Roman" w:eastAsia="Times New Roman" w:hAnsi="Times New Roman" w:cs="Times New Roman"/>
          <w:iCs/>
          <w:sz w:val="26"/>
          <w:szCs w:val="26"/>
        </w:rPr>
        <w:t>ов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хранения документов производится с 1 января года, следующего за годом окончания их в делопроизводстве. Например, исчисление срока хранения дел, законченных </w:t>
      </w:r>
      <w:r w:rsidR="00AB6D28">
        <w:rPr>
          <w:rFonts w:ascii="Times New Roman" w:eastAsia="Times New Roman" w:hAnsi="Times New Roman" w:cs="Times New Roman"/>
          <w:iCs/>
          <w:sz w:val="26"/>
          <w:szCs w:val="26"/>
        </w:rPr>
        <w:t xml:space="preserve">в 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делопроизводств</w:t>
      </w:r>
      <w:r w:rsidR="00AB6D28">
        <w:rPr>
          <w:rFonts w:ascii="Times New Roman" w:eastAsia="Times New Roman" w:hAnsi="Times New Roman" w:cs="Times New Roman"/>
          <w:iCs/>
          <w:sz w:val="26"/>
          <w:szCs w:val="26"/>
        </w:rPr>
        <w:t>е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в  201</w:t>
      </w:r>
      <w:r w:rsidR="00EF28C7">
        <w:rPr>
          <w:rFonts w:ascii="Times New Roman" w:eastAsia="Times New Roman" w:hAnsi="Times New Roman" w:cs="Times New Roman"/>
          <w:iCs/>
          <w:sz w:val="26"/>
          <w:szCs w:val="26"/>
        </w:rPr>
        <w:t>2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году, начинается с 1 января 201</w:t>
      </w:r>
      <w:r w:rsidR="00EF28C7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5543F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года. </w:t>
      </w:r>
    </w:p>
    <w:p w:rsidR="00535FBA" w:rsidRDefault="00535FBA" w:rsidP="00535FBA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Если  лесничество является источником комплектования муниципального</w:t>
      </w:r>
      <w:r w:rsidR="00FF58A8">
        <w:rPr>
          <w:rStyle w:val="af0"/>
          <w:rFonts w:ascii="Times New Roman" w:hAnsi="Times New Roman" w:cs="Times New Roman"/>
          <w:iCs/>
          <w:sz w:val="26"/>
          <w:szCs w:val="26"/>
        </w:rPr>
        <w:footnoteReference w:id="1"/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iCs/>
          <w:sz w:val="26"/>
          <w:szCs w:val="26"/>
        </w:rPr>
        <w:t>государственного</w:t>
      </w:r>
      <w:r w:rsidR="00FF58A8">
        <w:rPr>
          <w:rStyle w:val="af0"/>
          <w:rFonts w:ascii="Times New Roman" w:hAnsi="Times New Roman" w:cs="Times New Roman"/>
          <w:iCs/>
          <w:sz w:val="26"/>
          <w:szCs w:val="26"/>
        </w:rPr>
        <w:footnoteReference w:id="2"/>
      </w:r>
      <w:r>
        <w:rPr>
          <w:rFonts w:ascii="Times New Roman" w:hAnsi="Times New Roman" w:cs="Times New Roman"/>
          <w:iCs/>
          <w:sz w:val="26"/>
          <w:szCs w:val="26"/>
        </w:rPr>
        <w:t xml:space="preserve"> архива Ленинградской области, документы, которые имеют в номенклатуре </w:t>
      </w:r>
      <w:r w:rsidR="00B15DDF">
        <w:rPr>
          <w:rFonts w:ascii="Times New Roman" w:hAnsi="Times New Roman" w:cs="Times New Roman"/>
          <w:iCs/>
          <w:sz w:val="26"/>
          <w:szCs w:val="26"/>
        </w:rPr>
        <w:t xml:space="preserve">дел </w:t>
      </w:r>
      <w:r>
        <w:rPr>
          <w:rFonts w:ascii="Times New Roman" w:hAnsi="Times New Roman" w:cs="Times New Roman"/>
          <w:iCs/>
          <w:sz w:val="26"/>
          <w:szCs w:val="26"/>
        </w:rPr>
        <w:t xml:space="preserve">срок  «постоянно», передаются </w:t>
      </w:r>
      <w:r w:rsidR="005D7B57">
        <w:rPr>
          <w:rFonts w:ascii="Times New Roman" w:hAnsi="Times New Roman" w:cs="Times New Roman"/>
          <w:iCs/>
          <w:sz w:val="26"/>
          <w:szCs w:val="26"/>
        </w:rPr>
        <w:t>в муниципальный (государственный) архив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истечении сроков временного хранения в лесничестве </w:t>
      </w:r>
      <w:r w:rsidR="00B15DDF">
        <w:rPr>
          <w:rFonts w:ascii="Times New Roman" w:hAnsi="Times New Roman" w:cs="Times New Roman"/>
          <w:iCs/>
          <w:sz w:val="26"/>
          <w:szCs w:val="26"/>
        </w:rPr>
        <w:t xml:space="preserve">соответственно </w:t>
      </w:r>
      <w:r>
        <w:rPr>
          <w:rFonts w:ascii="Times New Roman" w:hAnsi="Times New Roman" w:cs="Times New Roman"/>
          <w:iCs/>
          <w:sz w:val="26"/>
          <w:szCs w:val="26"/>
        </w:rPr>
        <w:t>в течени</w:t>
      </w:r>
      <w:r w:rsidR="00B15DDF">
        <w:rPr>
          <w:rFonts w:ascii="Times New Roman" w:hAnsi="Times New Roman" w:cs="Times New Roman"/>
          <w:iCs/>
          <w:sz w:val="26"/>
          <w:szCs w:val="26"/>
        </w:rPr>
        <w:t>е</w:t>
      </w:r>
      <w:r>
        <w:rPr>
          <w:rFonts w:ascii="Times New Roman" w:hAnsi="Times New Roman" w:cs="Times New Roman"/>
          <w:iCs/>
          <w:sz w:val="26"/>
          <w:szCs w:val="26"/>
        </w:rPr>
        <w:t xml:space="preserve"> 5</w:t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iCs/>
          <w:sz w:val="26"/>
          <w:szCs w:val="26"/>
        </w:rPr>
        <w:t>10</w:t>
      </w:r>
      <w:r w:rsidR="00FF58A8">
        <w:rPr>
          <w:rFonts w:ascii="Times New Roman" w:hAnsi="Times New Roman" w:cs="Times New Roman"/>
          <w:iCs/>
          <w:sz w:val="26"/>
          <w:szCs w:val="26"/>
        </w:rPr>
        <w:t>)</w:t>
      </w:r>
      <w:r>
        <w:rPr>
          <w:rFonts w:ascii="Times New Roman" w:hAnsi="Times New Roman" w:cs="Times New Roman"/>
          <w:iCs/>
          <w:sz w:val="26"/>
          <w:szCs w:val="26"/>
        </w:rPr>
        <w:t xml:space="preserve"> лет. </w:t>
      </w:r>
    </w:p>
    <w:p w:rsidR="00535FBA" w:rsidRDefault="00535FBA" w:rsidP="00535FBA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При этом следует иметь в виду, что многие  документы лесоустройства </w:t>
      </w:r>
      <w:r w:rsidR="00837739">
        <w:rPr>
          <w:rFonts w:ascii="Times New Roman" w:hAnsi="Times New Roman" w:cs="Times New Roman"/>
          <w:iCs/>
          <w:sz w:val="26"/>
          <w:szCs w:val="26"/>
        </w:rPr>
        <w:t xml:space="preserve">заводятся </w:t>
      </w:r>
      <w:r>
        <w:rPr>
          <w:rFonts w:ascii="Times New Roman" w:hAnsi="Times New Roman" w:cs="Times New Roman"/>
          <w:iCs/>
          <w:sz w:val="26"/>
          <w:szCs w:val="26"/>
        </w:rPr>
        <w:t xml:space="preserve"> на 10 лет (лесохозяйственные регламенты, проекты освоения лесов и др.</w:t>
      </w:r>
      <w:r w:rsidR="00B15DDF">
        <w:rPr>
          <w:rFonts w:ascii="Times New Roman" w:hAnsi="Times New Roman" w:cs="Times New Roman"/>
          <w:iCs/>
          <w:sz w:val="26"/>
          <w:szCs w:val="26"/>
        </w:rPr>
        <w:t>, акты лесохозяйственных работ)</w:t>
      </w:r>
      <w:r>
        <w:rPr>
          <w:rFonts w:ascii="Times New Roman" w:hAnsi="Times New Roman" w:cs="Times New Roman"/>
          <w:iCs/>
          <w:sz w:val="26"/>
          <w:szCs w:val="26"/>
        </w:rPr>
        <w:t xml:space="preserve">. Передача  их на хранение в муниципальный (государственный) архив </w:t>
      </w:r>
      <w:r w:rsidR="00FF58A8">
        <w:rPr>
          <w:rFonts w:ascii="Times New Roman" w:hAnsi="Times New Roman" w:cs="Times New Roman"/>
          <w:iCs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iCs/>
          <w:sz w:val="26"/>
          <w:szCs w:val="26"/>
        </w:rPr>
        <w:t>по истечении 10 лет и при условии проведения очередных  лесоустроительных работ.</w:t>
      </w:r>
      <w:r w:rsidR="00C020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02028" w:rsidRPr="004610E5">
        <w:rPr>
          <w:rFonts w:ascii="Times New Roman" w:eastAsia="Times New Roman" w:hAnsi="Times New Roman" w:cs="Times New Roman"/>
          <w:sz w:val="26"/>
          <w:szCs w:val="26"/>
        </w:rPr>
        <w:t>Док</w:t>
      </w:r>
      <w:r w:rsidR="00C02028">
        <w:rPr>
          <w:rFonts w:ascii="Times New Roman" w:eastAsia="Times New Roman" w:hAnsi="Times New Roman" w:cs="Times New Roman"/>
          <w:sz w:val="26"/>
          <w:szCs w:val="26"/>
        </w:rPr>
        <w:t>ументы по ведению Г</w:t>
      </w:r>
      <w:r w:rsidR="00C02028" w:rsidRPr="004610E5">
        <w:rPr>
          <w:rFonts w:ascii="Times New Roman" w:eastAsia="Times New Roman" w:hAnsi="Times New Roman" w:cs="Times New Roman"/>
          <w:sz w:val="26"/>
          <w:szCs w:val="26"/>
        </w:rPr>
        <w:t>осударственного лесного реестра</w:t>
      </w:r>
      <w:r w:rsidR="009325BB">
        <w:rPr>
          <w:rFonts w:ascii="Times New Roman" w:eastAsia="Times New Roman" w:hAnsi="Times New Roman" w:cs="Times New Roman"/>
          <w:sz w:val="26"/>
          <w:szCs w:val="26"/>
        </w:rPr>
        <w:t xml:space="preserve"> ведутся постоянно </w:t>
      </w:r>
      <w:r w:rsidR="00C02028">
        <w:rPr>
          <w:rFonts w:ascii="Times New Roman" w:eastAsia="Times New Roman" w:hAnsi="Times New Roman" w:cs="Times New Roman"/>
          <w:sz w:val="26"/>
          <w:szCs w:val="26"/>
        </w:rPr>
        <w:t xml:space="preserve"> на месте и вопрос о передаче данных документов в </w:t>
      </w:r>
      <w:r w:rsidR="005D7B57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="00C0202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5D7B57">
        <w:rPr>
          <w:rFonts w:ascii="Times New Roman" w:eastAsia="Times New Roman" w:hAnsi="Times New Roman" w:cs="Times New Roman"/>
          <w:sz w:val="26"/>
          <w:szCs w:val="26"/>
        </w:rPr>
        <w:t>государственный)</w:t>
      </w:r>
      <w:r w:rsidR="00C020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="00C02028">
        <w:rPr>
          <w:rFonts w:ascii="Times New Roman" w:eastAsia="Times New Roman" w:hAnsi="Times New Roman" w:cs="Times New Roman"/>
          <w:sz w:val="26"/>
          <w:szCs w:val="26"/>
        </w:rPr>
        <w:t xml:space="preserve">архив решается в случае ликвидации лесничества. </w:t>
      </w:r>
    </w:p>
    <w:p w:rsidR="00535FBA" w:rsidRDefault="00535FBA" w:rsidP="00535FBA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Если лесничество не является источником комплектования муниципального (государственного) архива документы, которые имеют в </w:t>
      </w:r>
      <w:r w:rsidR="00AB6D28">
        <w:rPr>
          <w:rFonts w:ascii="Times New Roman" w:hAnsi="Times New Roman" w:cs="Times New Roman"/>
          <w:iCs/>
          <w:sz w:val="26"/>
          <w:szCs w:val="26"/>
        </w:rPr>
        <w:t xml:space="preserve">примерной </w:t>
      </w:r>
      <w:r>
        <w:rPr>
          <w:rFonts w:ascii="Times New Roman" w:hAnsi="Times New Roman" w:cs="Times New Roman"/>
          <w:iCs/>
          <w:sz w:val="26"/>
          <w:szCs w:val="26"/>
        </w:rPr>
        <w:t>номенклатуре срок  «постоянно», хранятся в лесничестве до его ликвидации</w:t>
      </w:r>
      <w:r w:rsidR="00B15DDF">
        <w:rPr>
          <w:rFonts w:ascii="Times New Roman" w:hAnsi="Times New Roman" w:cs="Times New Roman"/>
          <w:iCs/>
          <w:sz w:val="26"/>
          <w:szCs w:val="26"/>
        </w:rPr>
        <w:t xml:space="preserve">, после чего  вопрос </w:t>
      </w:r>
      <w:proofErr w:type="gramStart"/>
      <w:r w:rsidR="00B15DDF">
        <w:rPr>
          <w:rFonts w:ascii="Times New Roman" w:hAnsi="Times New Roman" w:cs="Times New Roman"/>
          <w:iCs/>
          <w:sz w:val="26"/>
          <w:szCs w:val="26"/>
        </w:rPr>
        <w:t>о</w:t>
      </w:r>
      <w:proofErr w:type="gramEnd"/>
      <w:r w:rsidR="00B15DDF">
        <w:rPr>
          <w:rFonts w:ascii="Times New Roman" w:hAnsi="Times New Roman" w:cs="Times New Roman"/>
          <w:iCs/>
          <w:sz w:val="26"/>
          <w:szCs w:val="26"/>
        </w:rPr>
        <w:t xml:space="preserve"> их передаче в муниципальный (государственный) архив или уничтожении  решается ликвидационной комиссией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CD7A34">
        <w:rPr>
          <w:rFonts w:ascii="Times New Roman" w:hAnsi="Times New Roman" w:cs="Times New Roman"/>
          <w:iCs/>
          <w:sz w:val="26"/>
          <w:szCs w:val="26"/>
        </w:rPr>
        <w:t xml:space="preserve">Документы лесоустройства в таком </w:t>
      </w:r>
      <w:r w:rsidR="009275B0">
        <w:rPr>
          <w:rFonts w:ascii="Times New Roman" w:hAnsi="Times New Roman" w:cs="Times New Roman"/>
          <w:iCs/>
          <w:sz w:val="26"/>
          <w:szCs w:val="26"/>
        </w:rPr>
        <w:t xml:space="preserve">случае </w:t>
      </w:r>
      <w:r w:rsidR="00CD7A34">
        <w:rPr>
          <w:rFonts w:ascii="Times New Roman" w:hAnsi="Times New Roman" w:cs="Times New Roman"/>
          <w:iCs/>
          <w:sz w:val="26"/>
          <w:szCs w:val="26"/>
        </w:rPr>
        <w:t xml:space="preserve"> хранятся не мене 10 лет до проведения следующего </w:t>
      </w:r>
      <w:r w:rsidR="009275B0">
        <w:rPr>
          <w:rFonts w:ascii="Times New Roman" w:hAnsi="Times New Roman" w:cs="Times New Roman"/>
          <w:iCs/>
          <w:sz w:val="26"/>
          <w:szCs w:val="26"/>
        </w:rPr>
        <w:t xml:space="preserve">лесоустройства. </w:t>
      </w:r>
    </w:p>
    <w:p w:rsidR="00535FBA" w:rsidRDefault="00535FBA" w:rsidP="00535FBA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Аналоги документов лесоустройства на бумажном носителе, которые создаются в электронном виде, имеют те же сроки хранения, что </w:t>
      </w:r>
      <w:r w:rsidR="00AB6D28">
        <w:rPr>
          <w:rFonts w:ascii="Times New Roman" w:hAnsi="Times New Roman" w:cs="Times New Roman"/>
          <w:iCs/>
          <w:sz w:val="26"/>
          <w:szCs w:val="26"/>
        </w:rPr>
        <w:t xml:space="preserve">и </w:t>
      </w:r>
      <w:r w:rsidR="00F61240">
        <w:rPr>
          <w:rFonts w:ascii="Times New Roman" w:hAnsi="Times New Roman" w:cs="Times New Roman"/>
          <w:iCs/>
          <w:sz w:val="26"/>
          <w:szCs w:val="26"/>
        </w:rPr>
        <w:t xml:space="preserve">соответствующие </w:t>
      </w:r>
      <w:r>
        <w:rPr>
          <w:rFonts w:ascii="Times New Roman" w:hAnsi="Times New Roman" w:cs="Times New Roman"/>
          <w:iCs/>
          <w:sz w:val="26"/>
          <w:szCs w:val="26"/>
        </w:rPr>
        <w:t xml:space="preserve">документы на бумажном носителе. Вопрос о передаче </w:t>
      </w:r>
      <w:r w:rsidR="005D7B57">
        <w:rPr>
          <w:rFonts w:ascii="Times New Roman" w:hAnsi="Times New Roman" w:cs="Times New Roman"/>
          <w:iCs/>
          <w:sz w:val="26"/>
          <w:szCs w:val="26"/>
        </w:rPr>
        <w:t xml:space="preserve">в муниципальный (государственный) архив </w:t>
      </w:r>
      <w:r>
        <w:rPr>
          <w:rFonts w:ascii="Times New Roman" w:hAnsi="Times New Roman" w:cs="Times New Roman"/>
          <w:iCs/>
          <w:sz w:val="26"/>
          <w:szCs w:val="26"/>
        </w:rPr>
        <w:t xml:space="preserve">документов в электронном виде необходимо решать </w:t>
      </w:r>
      <w:r w:rsidR="00AB6D28">
        <w:rPr>
          <w:rFonts w:ascii="Times New Roman" w:hAnsi="Times New Roman" w:cs="Times New Roman"/>
          <w:iCs/>
          <w:sz w:val="26"/>
          <w:szCs w:val="26"/>
        </w:rPr>
        <w:t xml:space="preserve">по согласованию с ЦЭПМК </w:t>
      </w:r>
      <w:r w:rsidR="00C02028">
        <w:rPr>
          <w:rFonts w:ascii="Times New Roman" w:hAnsi="Times New Roman" w:cs="Times New Roman"/>
          <w:iCs/>
          <w:sz w:val="26"/>
          <w:szCs w:val="26"/>
        </w:rPr>
        <w:t>а</w:t>
      </w:r>
      <w:r w:rsidR="00AB6D28">
        <w:rPr>
          <w:rFonts w:ascii="Times New Roman" w:hAnsi="Times New Roman" w:cs="Times New Roman"/>
          <w:iCs/>
          <w:sz w:val="26"/>
          <w:szCs w:val="26"/>
        </w:rPr>
        <w:t>рхивного комитета</w:t>
      </w:r>
      <w:r w:rsidR="00C02028">
        <w:rPr>
          <w:rFonts w:ascii="Times New Roman" w:hAnsi="Times New Roman" w:cs="Times New Roman"/>
          <w:iCs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iCs/>
          <w:sz w:val="26"/>
          <w:szCs w:val="26"/>
        </w:rPr>
        <w:t xml:space="preserve">.  </w:t>
      </w:r>
    </w:p>
    <w:p w:rsidR="009D3A78" w:rsidRDefault="00C26BBB" w:rsidP="00950A76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950A76">
        <w:rPr>
          <w:rFonts w:ascii="Times New Roman" w:hAnsi="Times New Roman" w:cs="Times New Roman"/>
          <w:iCs/>
          <w:sz w:val="26"/>
          <w:szCs w:val="26"/>
        </w:rPr>
        <w:t xml:space="preserve">ри </w:t>
      </w:r>
      <w:r w:rsidR="00FD7401">
        <w:rPr>
          <w:rFonts w:ascii="Times New Roman" w:hAnsi="Times New Roman" w:cs="Times New Roman"/>
          <w:iCs/>
          <w:sz w:val="26"/>
          <w:szCs w:val="26"/>
        </w:rPr>
        <w:t xml:space="preserve">научно-технической обработке документов лесничества </w:t>
      </w:r>
      <w:r w:rsidR="009D3A78">
        <w:rPr>
          <w:rFonts w:ascii="Times New Roman" w:hAnsi="Times New Roman" w:cs="Times New Roman"/>
          <w:iCs/>
          <w:sz w:val="26"/>
          <w:szCs w:val="26"/>
        </w:rPr>
        <w:t>рекомендуется составлять 3 описи</w:t>
      </w:r>
      <w:r w:rsidR="00937495">
        <w:rPr>
          <w:rFonts w:ascii="Times New Roman" w:hAnsi="Times New Roman" w:cs="Times New Roman"/>
          <w:iCs/>
          <w:sz w:val="26"/>
          <w:szCs w:val="26"/>
        </w:rPr>
        <w:t xml:space="preserve"> дел</w:t>
      </w:r>
      <w:r w:rsidR="009D3A78">
        <w:rPr>
          <w:rFonts w:ascii="Times New Roman" w:hAnsi="Times New Roman" w:cs="Times New Roman"/>
          <w:iCs/>
          <w:sz w:val="26"/>
          <w:szCs w:val="26"/>
        </w:rPr>
        <w:t>:</w:t>
      </w:r>
    </w:p>
    <w:p w:rsidR="009D3A78" w:rsidRDefault="008710FB" w:rsidP="00950A76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710FB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D3A78">
        <w:rPr>
          <w:rFonts w:ascii="Times New Roman" w:hAnsi="Times New Roman" w:cs="Times New Roman"/>
          <w:iCs/>
          <w:sz w:val="26"/>
          <w:szCs w:val="26"/>
        </w:rPr>
        <w:t>Опись №</w:t>
      </w:r>
      <w:r w:rsidR="00C26BB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D3A78">
        <w:rPr>
          <w:rFonts w:ascii="Times New Roman" w:hAnsi="Times New Roman" w:cs="Times New Roman"/>
          <w:iCs/>
          <w:sz w:val="26"/>
          <w:szCs w:val="26"/>
        </w:rPr>
        <w:t>1 –  управленческой документации</w:t>
      </w:r>
      <w:r w:rsidR="00C26BBB">
        <w:rPr>
          <w:rFonts w:ascii="Times New Roman" w:hAnsi="Times New Roman" w:cs="Times New Roman"/>
          <w:iCs/>
          <w:sz w:val="26"/>
          <w:szCs w:val="26"/>
        </w:rPr>
        <w:t xml:space="preserve"> (срок хранения – постоянно)</w:t>
      </w:r>
      <w:r w:rsidR="009D3A78">
        <w:rPr>
          <w:rFonts w:ascii="Times New Roman" w:hAnsi="Times New Roman" w:cs="Times New Roman"/>
          <w:iCs/>
          <w:sz w:val="26"/>
          <w:szCs w:val="26"/>
        </w:rPr>
        <w:t>;</w:t>
      </w:r>
    </w:p>
    <w:p w:rsidR="009D3A78" w:rsidRDefault="008710FB" w:rsidP="00950A76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710FB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D3A78">
        <w:rPr>
          <w:rFonts w:ascii="Times New Roman" w:hAnsi="Times New Roman" w:cs="Times New Roman"/>
          <w:iCs/>
          <w:sz w:val="26"/>
          <w:szCs w:val="26"/>
        </w:rPr>
        <w:t>Опись №</w:t>
      </w:r>
      <w:r w:rsidR="00C26BB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D3A78">
        <w:rPr>
          <w:rFonts w:ascii="Times New Roman" w:hAnsi="Times New Roman" w:cs="Times New Roman"/>
          <w:iCs/>
          <w:sz w:val="26"/>
          <w:szCs w:val="26"/>
        </w:rPr>
        <w:t xml:space="preserve">2 – </w:t>
      </w:r>
      <w:r w:rsidR="00C26BBB">
        <w:rPr>
          <w:rFonts w:ascii="Times New Roman" w:hAnsi="Times New Roman" w:cs="Times New Roman"/>
          <w:iCs/>
          <w:sz w:val="26"/>
          <w:szCs w:val="26"/>
        </w:rPr>
        <w:t>ле</w:t>
      </w:r>
      <w:r w:rsidR="009D3A78">
        <w:rPr>
          <w:rFonts w:ascii="Times New Roman" w:hAnsi="Times New Roman" w:cs="Times New Roman"/>
          <w:iCs/>
          <w:sz w:val="26"/>
          <w:szCs w:val="26"/>
        </w:rPr>
        <w:t>соустроительной документации</w:t>
      </w:r>
      <w:r w:rsidR="00C26BBB">
        <w:rPr>
          <w:rFonts w:ascii="Times New Roman" w:hAnsi="Times New Roman" w:cs="Times New Roman"/>
          <w:iCs/>
          <w:sz w:val="26"/>
          <w:szCs w:val="26"/>
        </w:rPr>
        <w:t xml:space="preserve"> (срок хранения – постоянно)</w:t>
      </w:r>
      <w:r w:rsidR="009D3A78" w:rsidRPr="009D3A78">
        <w:rPr>
          <w:rFonts w:ascii="Times New Roman" w:hAnsi="Times New Roman" w:cs="Times New Roman"/>
          <w:iCs/>
          <w:sz w:val="26"/>
          <w:szCs w:val="26"/>
        </w:rPr>
        <w:t xml:space="preserve">; </w:t>
      </w:r>
      <w:r w:rsidR="009D3A7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950A76" w:rsidRDefault="008710FB" w:rsidP="00950A76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710FB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D3A78">
        <w:rPr>
          <w:rFonts w:ascii="Times New Roman" w:hAnsi="Times New Roman" w:cs="Times New Roman"/>
          <w:iCs/>
          <w:sz w:val="26"/>
          <w:szCs w:val="26"/>
        </w:rPr>
        <w:t>Опись № 3 – по л</w:t>
      </w:r>
      <w:r w:rsidR="009D3A78" w:rsidRPr="009D3A78">
        <w:rPr>
          <w:rFonts w:ascii="Times New Roman" w:hAnsi="Times New Roman" w:cs="Times New Roman"/>
          <w:iCs/>
          <w:sz w:val="26"/>
          <w:szCs w:val="26"/>
        </w:rPr>
        <w:t>ичному составу</w:t>
      </w:r>
      <w:r w:rsidR="00C26BBB">
        <w:rPr>
          <w:rFonts w:ascii="Times New Roman" w:hAnsi="Times New Roman" w:cs="Times New Roman"/>
          <w:iCs/>
          <w:sz w:val="26"/>
          <w:szCs w:val="26"/>
        </w:rPr>
        <w:t xml:space="preserve"> (срок хранения – 75 лет)</w:t>
      </w:r>
      <w:r w:rsidR="009D3A78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CE2CEE" w:rsidRPr="008710FB" w:rsidRDefault="00CE2CEE" w:rsidP="00CE2CEE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 случае незначительного количества дел постоянного хранения </w:t>
      </w:r>
      <w:r w:rsidRPr="0007570C">
        <w:rPr>
          <w:rFonts w:ascii="Times New Roman" w:hAnsi="Times New Roman" w:cs="Times New Roman"/>
          <w:iCs/>
          <w:sz w:val="26"/>
          <w:szCs w:val="26"/>
        </w:rPr>
        <w:t>допускается</w:t>
      </w:r>
      <w:r>
        <w:rPr>
          <w:rFonts w:ascii="Times New Roman" w:hAnsi="Times New Roman" w:cs="Times New Roman"/>
          <w:iCs/>
          <w:sz w:val="26"/>
          <w:szCs w:val="26"/>
        </w:rPr>
        <w:t xml:space="preserve">  составление двух описей</w:t>
      </w:r>
      <w:r w:rsidRPr="008710FB">
        <w:rPr>
          <w:rFonts w:ascii="Times New Roman" w:hAnsi="Times New Roman" w:cs="Times New Roman"/>
          <w:iCs/>
          <w:sz w:val="26"/>
          <w:szCs w:val="26"/>
        </w:rPr>
        <w:t>:</w:t>
      </w:r>
    </w:p>
    <w:p w:rsidR="00CE2CEE" w:rsidRDefault="00CE2CEE" w:rsidP="00CE2CEE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710FB">
        <w:rPr>
          <w:rFonts w:ascii="Times New Roman" w:hAnsi="Times New Roman" w:cs="Times New Roman"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Опись № 1 –  управленческой документации (срок хранения – постоянно);</w:t>
      </w:r>
    </w:p>
    <w:p w:rsidR="00CE2CEE" w:rsidRDefault="00CE2CEE" w:rsidP="00CE2CEE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710FB">
        <w:rPr>
          <w:rFonts w:ascii="Times New Roman" w:hAnsi="Times New Roman" w:cs="Times New Roman"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Опись № 3 – по л</w:t>
      </w:r>
      <w:r w:rsidRPr="009D3A78">
        <w:rPr>
          <w:rFonts w:ascii="Times New Roman" w:hAnsi="Times New Roman" w:cs="Times New Roman"/>
          <w:iCs/>
          <w:sz w:val="26"/>
          <w:szCs w:val="26"/>
        </w:rPr>
        <w:t>ичному составу</w:t>
      </w:r>
      <w:r>
        <w:rPr>
          <w:rFonts w:ascii="Times New Roman" w:hAnsi="Times New Roman" w:cs="Times New Roman"/>
          <w:iCs/>
          <w:sz w:val="26"/>
          <w:szCs w:val="26"/>
        </w:rPr>
        <w:t xml:space="preserve"> (срок хранения – 75 лет). </w:t>
      </w:r>
    </w:p>
    <w:tbl>
      <w:tblPr>
        <w:tblW w:w="10487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1131"/>
        <w:gridCol w:w="18"/>
        <w:gridCol w:w="5521"/>
        <w:gridCol w:w="1524"/>
        <w:gridCol w:w="2293"/>
      </w:tblGrid>
      <w:tr w:rsidR="007655B7" w:rsidRPr="00940383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655B7" w:rsidRPr="00940383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Индекс дела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655B7" w:rsidRPr="00940383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Заголовок 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940383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Срок </w:t>
            </w:r>
          </w:p>
          <w:p w:rsidR="007655B7" w:rsidRPr="00940383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хранения, </w:t>
            </w:r>
          </w:p>
          <w:p w:rsidR="007655B7" w:rsidRPr="00940383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статьи </w:t>
            </w:r>
          </w:p>
          <w:p w:rsidR="007655B7" w:rsidRPr="00940383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перечню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7655B7" w:rsidRPr="00940383" w:rsidRDefault="007655B7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403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Примечание</w:t>
            </w:r>
          </w:p>
        </w:tc>
      </w:tr>
      <w:tr w:rsidR="007655B7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9D2FCA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9D2FCA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9D2FCA" w:rsidRDefault="007655B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9D2FCA" w:rsidRDefault="007655B7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655B7" w:rsidRPr="00BB4855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A14851" w:rsidRDefault="00BB48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="007655B7" w:rsidRPr="00A148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</w:tc>
      </w:tr>
      <w:tr w:rsidR="007655B7" w:rsidRPr="002F1D53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правовые акты 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 Ленинградской области,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присланные для сведения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ДМН</w:t>
            </w:r>
          </w:p>
          <w:p w:rsidR="007655B7" w:rsidRPr="00BB485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Ст.1б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45470">
              <w:rPr>
                <w:rFonts w:ascii="Times New Roman" w:eastAsia="Times New Roman" w:hAnsi="Times New Roman" w:cs="Times New Roman"/>
                <w:szCs w:val="20"/>
              </w:rPr>
              <w:t xml:space="preserve">Относящиеся к деятельности лесничества — </w:t>
            </w:r>
            <w:r w:rsidR="00BB4855"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Pr="00745470">
              <w:rPr>
                <w:rFonts w:ascii="Times New Roman" w:eastAsia="Times New Roman" w:hAnsi="Times New Roman" w:cs="Times New Roman"/>
                <w:szCs w:val="20"/>
              </w:rPr>
              <w:t xml:space="preserve">остоянно </w:t>
            </w:r>
          </w:p>
        </w:tc>
      </w:tr>
      <w:tr w:rsidR="007655B7" w:rsidRPr="00A1206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1D5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01-0</w:t>
            </w:r>
            <w:r w:rsid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Нормативные п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равовые акты 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самоуправления,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присланные для сведения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ДМН</w:t>
            </w:r>
          </w:p>
          <w:p w:rsidR="007655B7" w:rsidRPr="004610E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Ст.</w:t>
            </w:r>
            <w:r w:rsidR="00B50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45470">
              <w:rPr>
                <w:rFonts w:ascii="Times New Roman" w:eastAsia="Times New Roman" w:hAnsi="Times New Roman" w:cs="Times New Roman"/>
                <w:szCs w:val="20"/>
              </w:rPr>
              <w:t xml:space="preserve">Относящиеся к деятельности лесничества — </w:t>
            </w:r>
            <w:r w:rsidR="00BB4855">
              <w:rPr>
                <w:rFonts w:ascii="Times New Roman" w:eastAsia="Times New Roman" w:hAnsi="Times New Roman" w:cs="Times New Roman"/>
                <w:szCs w:val="20"/>
              </w:rPr>
              <w:t>п</w:t>
            </w:r>
            <w:r w:rsidRPr="00745470">
              <w:rPr>
                <w:rFonts w:ascii="Times New Roman" w:eastAsia="Times New Roman" w:hAnsi="Times New Roman" w:cs="Times New Roman"/>
                <w:szCs w:val="20"/>
              </w:rPr>
              <w:t>остоянно</w:t>
            </w:r>
          </w:p>
        </w:tc>
      </w:tr>
      <w:tr w:rsidR="00BB4855" w:rsidRPr="00A1206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A1206D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Учредительные документы </w:t>
            </w:r>
            <w:r w:rsidR="00EB266C"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 (свидетельство о постановке на учёт в налоговом органе, свидетельство о государственной регистрации, устав  и другие). Копии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т.</w:t>
            </w:r>
            <w:r w:rsidR="00B50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39 тп</w:t>
            </w:r>
          </w:p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745470" w:rsidRDefault="00BB4855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45470">
              <w:rPr>
                <w:rFonts w:ascii="Times New Roman" w:eastAsia="Times New Roman" w:hAnsi="Times New Roman" w:cs="Times New Roman"/>
                <w:szCs w:val="20"/>
              </w:rPr>
              <w:t>Если лесничество не является источником комплектования государственного или муниципального архива – 3 года (после замены новыми)</w:t>
            </w:r>
          </w:p>
        </w:tc>
      </w:tr>
      <w:tr w:rsidR="00BB4855" w:rsidRPr="00A1206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A1206D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лесничестве - филиале </w:t>
            </w:r>
            <w:r w:rsidR="00EB266C"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55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2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</w:t>
            </w:r>
            <w:r w:rsidR="00B50B6A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745470" w:rsidRDefault="00C26BBB" w:rsidP="00994FE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См. примечание к 01-03</w:t>
            </w:r>
          </w:p>
        </w:tc>
      </w:tr>
      <w:tr w:rsidR="00BB4855" w:rsidRPr="00F4273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A1206D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Генеральная доверенность, выданная  директору лесничества </w:t>
            </w:r>
            <w:r w:rsidR="00EB266C">
              <w:rPr>
                <w:rFonts w:ascii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«Ленобллес»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B4855" w:rsidRPr="004610E5" w:rsidRDefault="00BB4855" w:rsidP="00B952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61,11</w:t>
            </w:r>
            <w:r w:rsidRPr="00C26BB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745470" w:rsidRDefault="00C26BBB" w:rsidP="00994FE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См. примечание к 01-03</w:t>
            </w:r>
          </w:p>
        </w:tc>
      </w:tr>
      <w:tr w:rsidR="00BB4855" w:rsidRPr="00F4273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F42739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B4855" w:rsidP="00994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Приказы </w:t>
            </w:r>
            <w:r w:rsidR="00EB266C"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«Ленобллес»,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деятельности лесничества. Копии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4610E5" w:rsidRDefault="00B50B6A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B4855" w:rsidRPr="004610E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745470" w:rsidRDefault="00C26BBB" w:rsidP="00994FE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См. примечание к 01-03</w:t>
            </w:r>
          </w:p>
        </w:tc>
      </w:tr>
      <w:tr w:rsidR="007655B7" w:rsidRPr="00BB485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F35C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45470" w:rsidP="00F35CB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Правила, и</w:t>
            </w:r>
            <w:r w:rsidR="007655B7"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нструкции, присланные </w:t>
            </w:r>
            <w:r w:rsidR="00EB26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ЛОГКУ</w:t>
            </w:r>
            <w:r w:rsidR="007655B7"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«Ленобллес»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руководства в работе</w:t>
            </w:r>
            <w:r w:rsidR="00BB48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года</w:t>
            </w:r>
          </w:p>
          <w:p w:rsidR="007655B7" w:rsidRPr="004610E5" w:rsidRDefault="007655B7" w:rsidP="00F35C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27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F35CB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745470">
              <w:rPr>
                <w:rFonts w:ascii="Times New Roman" w:hAnsi="Times New Roman" w:cs="Times New Roman"/>
                <w:szCs w:val="20"/>
              </w:rPr>
              <w:t xml:space="preserve">После замены </w:t>
            </w:r>
            <w:proofErr w:type="gramStart"/>
            <w:r w:rsidRPr="00745470">
              <w:rPr>
                <w:rFonts w:ascii="Times New Roman" w:hAnsi="Times New Roman" w:cs="Times New Roman"/>
                <w:szCs w:val="20"/>
              </w:rPr>
              <w:t>новыми</w:t>
            </w:r>
            <w:proofErr w:type="gramEnd"/>
          </w:p>
        </w:tc>
      </w:tr>
      <w:tr w:rsidR="007655B7" w:rsidRPr="00A1206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A1206D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 предоставления государственных услуг,  исполнения государственных функций в области лесного хозяйства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т.54 </w:t>
            </w:r>
            <w:r w:rsidR="008728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45470">
              <w:rPr>
                <w:rFonts w:ascii="Times New Roman" w:eastAsia="Times New Roman" w:hAnsi="Times New Roman" w:cs="Times New Roman"/>
                <w:szCs w:val="20"/>
              </w:rPr>
              <w:t xml:space="preserve">После замены </w:t>
            </w:r>
            <w:proofErr w:type="gramStart"/>
            <w:r w:rsidRPr="00745470">
              <w:rPr>
                <w:rFonts w:ascii="Times New Roman" w:eastAsia="Times New Roman" w:hAnsi="Times New Roman" w:cs="Times New Roman"/>
                <w:szCs w:val="20"/>
              </w:rPr>
              <w:t>новыми</w:t>
            </w:r>
            <w:proofErr w:type="gramEnd"/>
            <w:r w:rsidRPr="0074547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50B6A" w:rsidRDefault="00BB4855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01-</w:t>
            </w:r>
            <w:r w:rsidR="00B50B6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B46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 </w:t>
            </w:r>
            <w:r w:rsidR="00EB266C"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«Ленобллес»,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присланные для </w:t>
            </w:r>
            <w:r w:rsidR="0074547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B46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7655B7" w:rsidRPr="004610E5" w:rsidRDefault="007655B7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Ст. 28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87285E" w:rsidRDefault="0087285E" w:rsidP="00B46DCF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После замены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новыми</w:t>
            </w:r>
            <w:proofErr w:type="gramEnd"/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B50B6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Приказы директора лесничества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основной деятельности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Ст. 19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</w:tr>
      <w:tr w:rsidR="00CE796D" w:rsidRPr="00EF28C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CE796D" w:rsidRDefault="00BB4855" w:rsidP="00CE79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="00B50B6A">
              <w:rPr>
                <w:sz w:val="26"/>
                <w:szCs w:val="26"/>
              </w:rPr>
              <w:t>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4610E5" w:rsidRDefault="00CE796D" w:rsidP="00CE796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Годовые планы работы лесничества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Default="00CE796D" w:rsidP="00CE796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CE796D" w:rsidRPr="004610E5" w:rsidRDefault="00CE796D" w:rsidP="00CE796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745470" w:rsidRDefault="00CE796D" w:rsidP="00CE796D">
            <w:pPr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E796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EF28C7" w:rsidRDefault="00BB4855" w:rsidP="00CE796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="00B50B6A">
              <w:rPr>
                <w:sz w:val="26"/>
                <w:szCs w:val="26"/>
              </w:rPr>
              <w:t>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B" w:rsidRPr="004610E5" w:rsidRDefault="00CE796D" w:rsidP="00B9523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предписания, заключения, справки, докладные записки) </w:t>
            </w:r>
            <w:r w:rsidR="00C26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проверок </w:t>
            </w: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исключением документов периодических бухгалтерских ревизий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4610E5" w:rsidRDefault="00CE796D" w:rsidP="00CE7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Пост. </w:t>
            </w:r>
          </w:p>
          <w:p w:rsidR="00CE796D" w:rsidRPr="004610E5" w:rsidRDefault="00CE796D" w:rsidP="00CE7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proofErr w:type="gramEnd"/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85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тп</w:t>
            </w:r>
          </w:p>
          <w:p w:rsidR="00CE796D" w:rsidRPr="004610E5" w:rsidRDefault="00CE796D" w:rsidP="00CE7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745470" w:rsidRDefault="00CE796D" w:rsidP="00CE796D">
            <w:pPr>
              <w:snapToGrid w:val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Переписка  с </w:t>
            </w:r>
            <w:r w:rsidR="00EB266C">
              <w:rPr>
                <w:rFonts w:ascii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«Ленобллес» по основной деятельности</w:t>
            </w:r>
          </w:p>
          <w:p w:rsidR="0055777F" w:rsidRDefault="00557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7F" w:rsidRPr="004610E5" w:rsidRDefault="00557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  <w:r w:rsidR="0087285E">
              <w:rPr>
                <w:rFonts w:ascii="Times New Roman" w:hAnsi="Times New Roman" w:cs="Times New Roman"/>
                <w:sz w:val="26"/>
                <w:szCs w:val="26"/>
              </w:rPr>
              <w:t>ЭПК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33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</w:tr>
      <w:tr w:rsidR="00B95237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7" w:rsidRPr="009D2FCA" w:rsidRDefault="00B95237" w:rsidP="00FE2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7" w:rsidRPr="009D2FCA" w:rsidRDefault="00B95237" w:rsidP="00FE2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7" w:rsidRPr="009D2FCA" w:rsidRDefault="00B95237" w:rsidP="00FE201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7" w:rsidRPr="009D2FCA" w:rsidRDefault="00B95237" w:rsidP="00FE2013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Переписка  с организациями  по основной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  <w:r w:rsidR="0087285E">
              <w:rPr>
                <w:rFonts w:ascii="Times New Roman" w:hAnsi="Times New Roman" w:cs="Times New Roman"/>
                <w:sz w:val="26"/>
                <w:szCs w:val="26"/>
              </w:rPr>
              <w:t>ЭПК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35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</w:tr>
      <w:tr w:rsidR="00CE796D" w:rsidRPr="00EF28C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BB4855" w:rsidRDefault="00BB4855">
            <w:pPr>
              <w:snapToGrid w:val="0"/>
              <w:jc w:val="center"/>
              <w:rPr>
                <w:sz w:val="26"/>
                <w:szCs w:val="26"/>
              </w:rPr>
            </w:pPr>
            <w:r w:rsidRPr="00BB4855">
              <w:rPr>
                <w:sz w:val="26"/>
                <w:szCs w:val="26"/>
              </w:rPr>
              <w:t>01-</w:t>
            </w:r>
            <w:r w:rsidR="00FB5913">
              <w:rPr>
                <w:sz w:val="26"/>
                <w:szCs w:val="26"/>
              </w:rPr>
              <w:t>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Default="00CE796D" w:rsidP="0040253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Обращения граждан и документы по их рассмотрению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Default="00CE796D" w:rsidP="00EF28C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ЭПК</w:t>
            </w:r>
          </w:p>
          <w:p w:rsidR="00CE796D" w:rsidRDefault="00CE796D" w:rsidP="00EF28C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183</w:t>
            </w:r>
            <w:r w:rsidR="0087285E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D" w:rsidRPr="00FB0022" w:rsidRDefault="00FB002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0022">
              <w:rPr>
                <w:rFonts w:ascii="Times New Roman" w:hAnsi="Times New Roman" w:cs="Times New Roman"/>
                <w:sz w:val="18"/>
                <w:szCs w:val="18"/>
              </w:rPr>
              <w:t>Предложения, письма, содержание сведения о злоупотреблениях, серьёзных нарушениях, жалобы - Постоянно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 </w:t>
            </w:r>
            <w:r w:rsidR="00C26BBB">
              <w:rPr>
                <w:rFonts w:ascii="Times New Roman" w:hAnsi="Times New Roman" w:cs="Times New Roman"/>
                <w:sz w:val="26"/>
                <w:szCs w:val="26"/>
              </w:rPr>
              <w:t xml:space="preserve">копий 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актов     </w:t>
            </w:r>
            <w:r w:rsidR="00EB266C">
              <w:rPr>
                <w:rFonts w:ascii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«Леноблес»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ДМН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  <w:proofErr w:type="gramEnd"/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</w:tr>
      <w:tr w:rsidR="007655B7" w:rsidRPr="0074547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Журнал регистрации приказов директора лесничества по основной деятельности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  <w:proofErr w:type="gramEnd"/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E31DB7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муниципальный</w:t>
            </w:r>
            <w:r w:rsidR="00745470" w:rsidRPr="00BB4855">
              <w:rPr>
                <w:rFonts w:ascii="Times New Roman" w:eastAsia="Times New Roman" w:hAnsi="Times New Roman" w:cs="Times New Roman"/>
                <w:szCs w:val="20"/>
              </w:rPr>
              <w:t xml:space="preserve"> (государственн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ый)</w:t>
            </w:r>
            <w:r w:rsidR="00745470"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архив</w:t>
            </w:r>
            <w:r w:rsidR="00745470" w:rsidRPr="00BB4855">
              <w:rPr>
                <w:rFonts w:ascii="Times New Roman" w:eastAsia="Times New Roman" w:hAnsi="Times New Roman" w:cs="Times New Roman"/>
                <w:szCs w:val="20"/>
              </w:rPr>
              <w:t xml:space="preserve"> передается по согласованию с 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="00745470" w:rsidRPr="00BB4855">
              <w:rPr>
                <w:rFonts w:ascii="Times New Roman" w:eastAsia="Times New Roman" w:hAnsi="Times New Roman" w:cs="Times New Roman"/>
                <w:szCs w:val="20"/>
              </w:rPr>
              <w:t>рхивом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Журнал регистрации входящей корреспонденции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258 г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Журнал регистрации исходящей корреспонденции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258 г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>
            <w:pPr>
              <w:jc w:val="both"/>
              <w:rPr>
                <w:rFonts w:ascii="Times New Roman" w:eastAsia="Times New Roman" w:hAnsi="Times New Roman" w:cs="Times New Roman"/>
                <w:color w:val="0000FF"/>
                <w:szCs w:val="20"/>
                <w:lang w:val="en-US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Акты приёма-передачи при смене директора лесничества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79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45470">
              <w:rPr>
                <w:rFonts w:ascii="Times New Roman" w:eastAsia="Times New Roman" w:hAnsi="Times New Roman" w:cs="Times New Roman"/>
                <w:szCs w:val="20"/>
              </w:rPr>
              <w:t>Должностных, материально-ответственных лиц – 5 лет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Номенклатура дел лесничества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655B7" w:rsidRPr="004610E5" w:rsidRDefault="00765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200а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E31DB7" w:rsidP="00E31DB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="007655B7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A1343C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ый</w:t>
            </w:r>
            <w:r w:rsidR="00A1343C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</w:t>
            </w:r>
            <w:r w:rsidR="007655B7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ый</w:t>
            </w:r>
            <w:r w:rsidR="00A1343C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  <w:r w:rsidR="007655B7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архив</w:t>
            </w:r>
            <w:r w:rsidR="007655B7"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не передаётся</w:t>
            </w:r>
          </w:p>
        </w:tc>
      </w:tr>
      <w:tr w:rsidR="00427D5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Pr="004610E5" w:rsidRDefault="00427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 фонда (исторические справки, сведения о составе и объеме </w:t>
            </w:r>
            <w:r w:rsidR="00A1343C">
              <w:rPr>
                <w:rFonts w:ascii="Times New Roman" w:hAnsi="Times New Roman" w:cs="Times New Roman"/>
                <w:sz w:val="26"/>
                <w:szCs w:val="26"/>
              </w:rPr>
              <w:t xml:space="preserve">дел, акты о выделении документов  к уничтожению, сроки временного хранения которых истекли, акты о неисправимо поврежденных документах, о несохранности документов, пути розыска которых исчерпаны)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A1343C" w:rsidRPr="004610E5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Ст.246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Pr="00E31DB7" w:rsidRDefault="00A1343C" w:rsidP="00E31DB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</w:rPr>
            </w:pPr>
            <w:r w:rsidRPr="00E31DB7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</w:rPr>
              <w:t xml:space="preserve">В муниципальный (государственный)  архив передается </w:t>
            </w:r>
            <w:r w:rsidR="00E16CCC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</w:rPr>
              <w:t>в случае</w:t>
            </w:r>
            <w:r w:rsidRPr="00E31DB7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</w:rPr>
              <w:t xml:space="preserve"> ликвидации </w:t>
            </w:r>
            <w:r w:rsidR="00E16CCC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</w:rPr>
              <w:t>лесничества</w:t>
            </w:r>
          </w:p>
        </w:tc>
      </w:tr>
      <w:tr w:rsidR="00A1343C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Default="00A13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Книга выдачи документов из архива во временное пользование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A1343C" w:rsidRPr="004610E5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Ст.259 е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Pr="00745470" w:rsidRDefault="00FB0022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После возвращения всех дел в архивохранилище</w:t>
            </w:r>
          </w:p>
        </w:tc>
      </w:tr>
      <w:tr w:rsidR="00A1343C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Default="00A13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Описи дел постоянного хранения и по личному составу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A1343C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248 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3C" w:rsidRPr="00745470" w:rsidRDefault="00A1343C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427D5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Pr="004610E5" w:rsidRDefault="00A13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Книги учёта передачи документов на хранение в муниципальный (государственный) архив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A1343C" w:rsidRDefault="00CE7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 тп</w:t>
            </w:r>
          </w:p>
          <w:p w:rsidR="00A1343C" w:rsidRPr="004610E5" w:rsidRDefault="00A13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4" w:rsidRPr="00745470" w:rsidRDefault="00A1343C" w:rsidP="00E31DB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4547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 муниципальный (государственный) архив передаётся в случае ликвидации </w:t>
            </w:r>
          </w:p>
        </w:tc>
      </w:tr>
      <w:tr w:rsidR="00BB485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BB4855" w:rsidRDefault="00BB4855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58" w:rsidRDefault="00BB4855" w:rsidP="00994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показаний приборов измерения температуры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влажности в архиве лесничества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Default="00BB4855" w:rsidP="00994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BB4855" w:rsidRPr="004610E5" w:rsidRDefault="00BB4855" w:rsidP="00994F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259 ж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5" w:rsidRPr="00745470" w:rsidRDefault="00BB4855" w:rsidP="00994FE7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7655B7" w:rsidRPr="00A14851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37" w:rsidRDefault="00B9523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655B7" w:rsidRPr="00A14851" w:rsidRDefault="004454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Главный инженер по т</w:t>
            </w:r>
            <w:r w:rsidR="007655B7" w:rsidRPr="00A148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ехник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="007655B7" w:rsidRPr="00A148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безопасности 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4610E5" w:rsidRDefault="007655B7" w:rsidP="00FB00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Инструкции по технике безопасности, присланные для использования в работе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года</w:t>
            </w:r>
          </w:p>
          <w:p w:rsidR="007655B7" w:rsidRPr="004610E5" w:rsidRDefault="007655B7" w:rsidP="007F51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27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745470">
              <w:rPr>
                <w:rFonts w:ascii="Times New Roman" w:hAnsi="Times New Roman" w:cs="Times New Roman"/>
                <w:szCs w:val="20"/>
              </w:rPr>
              <w:t xml:space="preserve"> После замены </w:t>
            </w:r>
            <w:proofErr w:type="gramStart"/>
            <w:r w:rsidRPr="00745470">
              <w:rPr>
                <w:rFonts w:ascii="Times New Roman" w:hAnsi="Times New Roman" w:cs="Times New Roman"/>
                <w:szCs w:val="20"/>
              </w:rPr>
              <w:t>новыми</w:t>
            </w:r>
            <w:proofErr w:type="gramEnd"/>
          </w:p>
        </w:tc>
      </w:tr>
      <w:tr w:rsidR="001E2AF3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7F5137">
            <w:pPr>
              <w:snapToGrid w:val="0"/>
              <w:jc w:val="center"/>
              <w:rPr>
                <w:sz w:val="26"/>
                <w:szCs w:val="26"/>
              </w:rPr>
            </w:pPr>
            <w:r w:rsidRPr="00BB4855">
              <w:rPr>
                <w:sz w:val="26"/>
                <w:szCs w:val="26"/>
              </w:rPr>
              <w:t>01-</w:t>
            </w:r>
            <w:r w:rsidR="00FB5913">
              <w:rPr>
                <w:sz w:val="26"/>
                <w:szCs w:val="26"/>
              </w:rPr>
              <w:t>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(программы, списки, переписка) о проведении инструктажа работников </w:t>
            </w:r>
            <w:r w:rsidR="007454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технике безопасности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лет </w:t>
            </w:r>
          </w:p>
          <w:p w:rsidR="007655B7" w:rsidRPr="004610E5" w:rsidRDefault="007655B7" w:rsidP="007F513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624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вводного инструктажа по технике безопасности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10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626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инструктажа на рабочем месте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10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626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Журнал учёта инструктажа по  пожарной безопасности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10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626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BB4855" w:rsidP="007F51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="00FB5913">
              <w:rPr>
                <w:sz w:val="26"/>
                <w:szCs w:val="26"/>
              </w:rPr>
              <w:t>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Журнал учёта инструктажа по охране труда перед отправкой работников к месту тушения пожара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10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  <w:p w:rsidR="007655B7" w:rsidRPr="004610E5" w:rsidRDefault="007655B7" w:rsidP="007F513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626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BB4855" w:rsidP="007F51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="00FB5913">
              <w:rPr>
                <w:sz w:val="26"/>
                <w:szCs w:val="26"/>
              </w:rPr>
              <w:t>33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Журналы регистрации несчастных случаев на производстве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55B7" w:rsidRPr="004610E5" w:rsidRDefault="007655B7" w:rsidP="007F513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sz w:val="26"/>
                <w:szCs w:val="26"/>
              </w:rPr>
              <w:t>Ст. 630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655B7" w:rsidRPr="00782FB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BB4855" w:rsidP="007F51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</w:t>
            </w:r>
            <w:r w:rsidR="00FB5913">
              <w:rPr>
                <w:sz w:val="26"/>
                <w:szCs w:val="26"/>
              </w:rPr>
              <w:t>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заключения, отчеты, протоколы, справки) о несчастных случаях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лет ЭПК</w:t>
            </w:r>
          </w:p>
          <w:p w:rsidR="007655B7" w:rsidRPr="004610E5" w:rsidRDefault="007655B7" w:rsidP="007F51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Ст. </w:t>
            </w:r>
            <w:proofErr w:type="gramStart"/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632</w:t>
            </w:r>
            <w:proofErr w:type="gramEnd"/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00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тп</w:t>
            </w:r>
          </w:p>
          <w:p w:rsidR="007655B7" w:rsidRPr="004610E5" w:rsidRDefault="007655B7" w:rsidP="007F5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745470">
              <w:rPr>
                <w:rFonts w:ascii="Times New Roman" w:hAnsi="Times New Roman" w:cs="Times New Roman"/>
                <w:color w:val="000000"/>
                <w:szCs w:val="20"/>
              </w:rPr>
              <w:t>Связанных</w:t>
            </w:r>
            <w:proofErr w:type="gramEnd"/>
            <w:r w:rsidRPr="00745470">
              <w:rPr>
                <w:rFonts w:ascii="Times New Roman" w:hAnsi="Times New Roman" w:cs="Times New Roman"/>
                <w:color w:val="000000"/>
                <w:szCs w:val="20"/>
              </w:rPr>
              <w:t xml:space="preserve"> с крупным материальным ущербом и человеческими жертвами – пост. </w:t>
            </w:r>
          </w:p>
        </w:tc>
      </w:tr>
      <w:tr w:rsidR="007655B7" w:rsidRPr="00891C8C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891C8C" w:rsidRDefault="00BB4855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  <w:r w:rsidR="00FB5913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учёта  проведения  прививок против клещевого энцефалита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277 вп</w:t>
            </w:r>
          </w:p>
          <w:p w:rsidR="007655B7" w:rsidRPr="004610E5" w:rsidRDefault="007655B7" w:rsidP="007F51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655B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BB4855" w:rsidP="004A6B0E">
            <w:pPr>
              <w:pStyle w:val="a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01-</w:t>
            </w:r>
            <w:r w:rsidR="00FB5913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(списки, планы, информации, переписка)  о прохождении медицинских осмотров, профосмотров, диспансеризации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F51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7655B7" w:rsidRPr="004610E5" w:rsidRDefault="007655B7" w:rsidP="007F51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646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7F5137">
            <w:pPr>
              <w:pStyle w:val="a9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7655B7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7655B7" w:rsidRPr="00BB48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Лесной отдел </w:t>
            </w:r>
          </w:p>
        </w:tc>
      </w:tr>
      <w:tr w:rsidR="007655B7" w:rsidRPr="00F14C4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4A6B0E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BB4855">
              <w:rPr>
                <w:rFonts w:ascii="Times New Roman" w:eastAsia="Times New Roman" w:hAnsi="Times New Roman" w:cs="Times New Roman"/>
                <w:sz w:val="26"/>
                <w:szCs w:val="26"/>
              </w:rPr>
              <w:t>-01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Лесохозяйственный регламент лесничества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904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E16CCC" w:rsidP="004F1AFA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Составляется </w:t>
            </w:r>
            <w:r w:rsidRPr="00E31DB7">
              <w:rPr>
                <w:rFonts w:ascii="Times New Roman" w:eastAsia="Times New Roman" w:hAnsi="Times New Roman" w:cs="Times New Roman"/>
                <w:szCs w:val="20"/>
              </w:rPr>
              <w:t xml:space="preserve"> на бумажном носителе и в электронном виде</w:t>
            </w:r>
          </w:p>
        </w:tc>
      </w:tr>
      <w:tr w:rsidR="007655B7" w:rsidRPr="00F14C4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F14C48" w:rsidRDefault="00BB4855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Таксационные описания по участковым лесничествам </w:t>
            </w:r>
          </w:p>
          <w:p w:rsidR="001E2AF3" w:rsidRPr="004610E5" w:rsidRDefault="001E2AF3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903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E16CCC" w:rsidP="00E16CCC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>То же</w:t>
            </w:r>
          </w:p>
        </w:tc>
      </w:tr>
      <w:tr w:rsidR="007655B7" w:rsidRPr="00F14C4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F14C48" w:rsidRDefault="00BB4855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Планшеты по участковым лесничествам М:1-10000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903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E16CCC" w:rsidP="0040253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>То же</w:t>
            </w:r>
          </w:p>
        </w:tc>
      </w:tr>
      <w:tr w:rsidR="007655B7" w:rsidRPr="00F14C4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F14C48" w:rsidRDefault="00BB4855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Планы лесонасаждений М:1-25000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0E45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0E45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903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E16CCC" w:rsidP="0040253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>То же</w:t>
            </w:r>
          </w:p>
        </w:tc>
      </w:tr>
      <w:tr w:rsidR="007655B7" w:rsidRPr="00D8019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D8019D" w:rsidRDefault="00BB4855" w:rsidP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Карта лесничества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903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E16CCC" w:rsidP="0040253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>То же</w:t>
            </w:r>
          </w:p>
        </w:tc>
      </w:tr>
      <w:tr w:rsidR="007655B7" w:rsidRPr="00E751B3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E751B3" w:rsidRDefault="00BB4855" w:rsidP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Пояснительные записки к таксационным описаниям по участковым лесничествам</w:t>
            </w:r>
          </w:p>
          <w:p w:rsidR="001E2AF3" w:rsidRPr="004610E5" w:rsidRDefault="001E2AF3" w:rsidP="004025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903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402533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655B7" w:rsidRPr="000D116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0D1165" w:rsidRDefault="00BB4855" w:rsidP="00BB48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Планы лесонасаждений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107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45470" w:rsidRDefault="007655B7" w:rsidP="00F35CB6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1E2AF3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F3" w:rsidRPr="009D2FCA" w:rsidRDefault="001E2AF3" w:rsidP="001E2AF3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655B7" w:rsidRPr="004A6B0E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A14851" w:rsidRDefault="00401865" w:rsidP="00F35C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Лесопользование</w:t>
            </w:r>
            <w:r w:rsidR="007655B7" w:rsidRPr="00A148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655B7" w:rsidRPr="0075303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53034" w:rsidRDefault="00BB4855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правовые акты, инструктивные письма по вопросам лесопользования,  присланные для сведения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ДМН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 б. тп 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5B7" w:rsidRPr="0075303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53034" w:rsidRDefault="00BB4855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с комитетом природных ресурсов Ленинградской области и </w:t>
            </w:r>
            <w:r w:rsidR="00EB266C"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 по вопросам лесопользования.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33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55B7" w:rsidRPr="00EE700E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BB4855" w:rsidRDefault="00BB4855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ументы Г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осударственного лесного реестра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668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акты, </w:t>
            </w:r>
            <w:r w:rsidR="00D1462B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решения, описания, ведомости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902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E31DB7" w:rsidRDefault="00401865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Веду</w:t>
            </w:r>
            <w:r w:rsidR="007655B7" w:rsidRPr="00E31DB7">
              <w:rPr>
                <w:rFonts w:ascii="Times New Roman" w:eastAsia="Times New Roman" w:hAnsi="Times New Roman" w:cs="Times New Roman"/>
                <w:szCs w:val="20"/>
              </w:rPr>
              <w:t>тся на бумажном носителе и в электронном виде</w:t>
            </w:r>
          </w:p>
        </w:tc>
      </w:tr>
      <w:tr w:rsidR="007655B7" w:rsidRPr="0063420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63420B" w:rsidRDefault="00BB4855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C64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учёта </w:t>
            </w:r>
            <w:r w:rsidR="007C6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отвода и приёмки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 лесного фонда Российской Федерации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902 нтп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E16CCC" w:rsidRDefault="00E16CCC" w:rsidP="00F35CB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16CCC">
              <w:rPr>
                <w:rFonts w:ascii="Times New Roman" w:eastAsia="Times New Roman" w:hAnsi="Times New Roman" w:cs="Times New Roman"/>
                <w:szCs w:val="20"/>
              </w:rPr>
              <w:t xml:space="preserve">То же </w:t>
            </w:r>
          </w:p>
        </w:tc>
      </w:tr>
      <w:tr w:rsidR="007655B7" w:rsidRPr="0063420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63420B" w:rsidRDefault="00BB4855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7C64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Акты </w:t>
            </w:r>
            <w:r w:rsidR="007C64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приёма-передачи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  лесного фонда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902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E16CCC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655B7" w:rsidRPr="00AD166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AD1662" w:rsidRDefault="00317788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статистические отчёты по использованию лесов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467 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При отсутствии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Cs w:val="20"/>
              </w:rPr>
              <w:t>годовых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 постоянно квартальные и</w:t>
            </w:r>
            <w:r w:rsidR="00E16CCC">
              <w:rPr>
                <w:rFonts w:ascii="Times New Roman" w:eastAsia="Times New Roman" w:hAnsi="Times New Roman" w:cs="Times New Roman"/>
                <w:szCs w:val="20"/>
              </w:rPr>
              <w:t>ли</w:t>
            </w: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 месячные формы с нарастающим итогом за последний отчетный период</w:t>
            </w:r>
          </w:p>
        </w:tc>
      </w:tr>
      <w:tr w:rsidR="007655B7" w:rsidRPr="006E165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782FB5" w:rsidRDefault="00317788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02-14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проверок участковых лесничеств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174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55B7" w:rsidRPr="00782FB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AD1662" w:rsidRDefault="00317788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02-15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Default="007655B7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(акты приёма, отвода лесосеки, материально-денежной оценки,  чертёж лесосеки) по принятому лесосечному фонду </w:t>
            </w:r>
          </w:p>
          <w:p w:rsidR="001E2AF3" w:rsidRPr="004610E5" w:rsidRDefault="001E2AF3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117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7" w:rsidRPr="004610E5" w:rsidRDefault="007655B7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6FE6" w:rsidRPr="00272B8F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C545F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9C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(справки, акты и др.) по учёту лесного фонда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лет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Ст.120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D81D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6FE6" w:rsidRPr="00045FE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45FE1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Сводная ведомость материально-денежной оценки лесосек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Ст.236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E107F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82FB5" w:rsidRDefault="00B16FE6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02-18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учёта заподсочных насаждений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107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B16F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Составляется на 10 лет.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 муниципальный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(государственн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ый)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архив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Cs w:val="20"/>
              </w:rPr>
              <w:t>передаются после утверждения нового проекта освоения лесов</w:t>
            </w: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317788" w:rsidRDefault="00B16FE6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02-19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Книга учёта расхода 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176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B16FE6" w:rsidRDefault="00B16FE6" w:rsidP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То же</w:t>
            </w:r>
          </w:p>
        </w:tc>
      </w:tr>
      <w:tr w:rsidR="00B16FE6" w:rsidRPr="0014742E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4742E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рубок ухода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Ст. 249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B16FE6" w:rsidRDefault="00B16FE6" w:rsidP="00B16FE6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16FE6">
              <w:rPr>
                <w:rFonts w:ascii="Times New Roman" w:eastAsia="Times New Roman" w:hAnsi="Times New Roman" w:cs="Times New Roman"/>
                <w:szCs w:val="20"/>
              </w:rPr>
              <w:t>То же</w:t>
            </w:r>
          </w:p>
        </w:tc>
      </w:tr>
      <w:tr w:rsidR="00B16FE6" w:rsidRPr="0000656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06567" w:rsidRDefault="00B16FE6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9C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п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ланы по рубкам ухода и санитарным рубкам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B00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6FE6">
              <w:rPr>
                <w:rFonts w:ascii="Times New Roman" w:eastAsia="Times New Roman" w:hAnsi="Times New Roman" w:cs="Times New Roman"/>
                <w:szCs w:val="20"/>
              </w:rPr>
              <w:t>То же</w:t>
            </w:r>
          </w:p>
        </w:tc>
      </w:tr>
      <w:tr w:rsidR="00B16FE6" w:rsidRPr="00D70C7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D70C7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9C29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(чертежи, планы корректировок, акты, сводные ведомости материально-денежной оценки лесосек) по санитарным рубкам 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16FE6" w:rsidRPr="00D70C7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D70C7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Проекты освоения лесов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904 нтп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9C29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Составляется на 10 лет.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 муниципальный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(государственн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ый)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архив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Cs w:val="20"/>
              </w:rPr>
              <w:t>передаются после утверждения нового проекта освоения лесов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6FE6" w:rsidRPr="00045FE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45FE1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Лесные декларации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(годовые)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Ст.108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Подаются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пользователями лесными участками </w:t>
            </w:r>
            <w:r w:rsidRPr="004610E5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</w:tr>
      <w:tr w:rsidR="00B16FE6" w:rsidRPr="00045FE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45FE1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Уведомления пользователей лесными участками на выполнение объёмов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 ведению лесного хозяйства на участках аренды,  не указанных в лесных декларациях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Ст.108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E107F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E107F7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 аренды лесных участков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791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муниципальный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(государственн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ый)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архив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передается в случае ликвидации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лесничества или окончания аренды</w:t>
            </w:r>
          </w:p>
        </w:tc>
      </w:tr>
      <w:tr w:rsidR="00B16FE6" w:rsidRPr="00E107F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E107F7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Договоры купли продажи лесных участков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797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62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 муниципальный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(государственн</w:t>
            </w:r>
            <w:r>
              <w:rPr>
                <w:rFonts w:ascii="Times New Roman" w:eastAsia="Times New Roman" w:hAnsi="Times New Roman" w:cs="Times New Roman"/>
                <w:szCs w:val="20"/>
              </w:rPr>
              <w:t>ый)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архив</w:t>
            </w:r>
            <w:r w:rsidRPr="00BB485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передается в случае ликвидации </w:t>
            </w:r>
            <w:r>
              <w:rPr>
                <w:rFonts w:ascii="Times New Roman" w:eastAsia="Times New Roman" w:hAnsi="Times New Roman" w:cs="Times New Roman"/>
                <w:szCs w:val="20"/>
              </w:rPr>
              <w:t>лесничества</w:t>
            </w:r>
          </w:p>
        </w:tc>
      </w:tr>
      <w:tr w:rsidR="00B16FE6" w:rsidRPr="003E0C9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3E0C97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с арендаторами по вопросам аренды и лесопользования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Ст.187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F27F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F27F1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02-29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8412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Государственные контракты на выполнение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охране, защите, воспроизводству лесов.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0D20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B16FE6" w:rsidRPr="004610E5" w:rsidRDefault="00B16FE6" w:rsidP="000D20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272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F27F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F27F1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02-30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8412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Планы выполнени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охране, защите, воспроизводству лесов по государственным контрактам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B00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 xml:space="preserve">В том числе  в электронном виде </w:t>
            </w:r>
          </w:p>
        </w:tc>
      </w:tr>
      <w:tr w:rsidR="00B16FE6" w:rsidRPr="001720D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720DB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Договоры купли-продажи по государственным контрактам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797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F27F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F27F1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приёма-сдачи выполненных</w:t>
            </w:r>
            <w:r w:rsidR="007043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арендаторами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 по государственным контрактам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70438C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27AF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8412D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выполненных 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охране, защите, воспроизводству лесов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выбора лесных участков, 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натурного технического обследования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лесных участков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проектн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я, акты натурного обследования лесных участков с целью 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уточнения таксационн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выделов и назначения хозяйственных мероприятий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27AF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Рабочие проекты лесовозных дорог.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лет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ЭПК</w:t>
            </w:r>
          </w:p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16FE6" w:rsidRPr="002E76B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E76B8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611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(договоры купли продажи, заявления, ведомость перечёта, квитанция об оплате)  по отпуску древесины местному населению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B16FE6" w:rsidRPr="004610E5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743B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610E5">
              <w:rPr>
                <w:rFonts w:ascii="Times New Roman" w:eastAsia="Times New Roman" w:hAnsi="Times New Roman" w:cs="Times New Roman"/>
                <w:szCs w:val="20"/>
              </w:rPr>
              <w:t>После окончания срока действия договора</w:t>
            </w:r>
          </w:p>
        </w:tc>
      </w:tr>
      <w:tr w:rsidR="00B16FE6" w:rsidRPr="00627AF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F35C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AF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(таксы, лесные подати и т.д.) на оплату древесины на корню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27AFB" w:rsidRDefault="00B16FE6" w:rsidP="00F35C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0E45EC">
        <w:trPr>
          <w:trHeight w:val="377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91C8C" w:rsidRDefault="00401865" w:rsidP="004018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B16FE6" w:rsidRPr="00891C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есовосстановлени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="00B16FE6" w:rsidRPr="00891C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16FE6" w:rsidRPr="0020290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0290D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90D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0290D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90D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инструктивные письма по вопросам лесовосстановления,  присланные для сведения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0290D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90D">
              <w:rPr>
                <w:rFonts w:ascii="Times New Roman" w:eastAsia="Times New Roman" w:hAnsi="Times New Roman" w:cs="Times New Roman"/>
                <w:sz w:val="26"/>
                <w:szCs w:val="26"/>
              </w:rPr>
              <w:t>ДМН</w:t>
            </w:r>
          </w:p>
          <w:p w:rsidR="00B16FE6" w:rsidRPr="0020290D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90D">
              <w:rPr>
                <w:rFonts w:ascii="Times New Roman" w:eastAsia="Times New Roman" w:hAnsi="Times New Roman" w:cs="Times New Roman"/>
                <w:sz w:val="26"/>
                <w:szCs w:val="26"/>
              </w:rPr>
              <w:t>Ст.1 б.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0290D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75303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53034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02-38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с комитетом природных ресурсов Ленинградской области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 по вопросам лесовосстановления.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33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EA42AC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255D3B" w:rsidRDefault="00B16FE6" w:rsidP="00841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02-39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A25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Годовые статистические отчёты лесничества</w:t>
            </w:r>
            <w:r w:rsidR="0094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лесовосстановлению  (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ОИП, </w:t>
            </w:r>
            <w:r w:rsidR="00941C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1-РЛХ,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1 ЛХ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02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Pr="004610E5" w:rsidRDefault="00B16FE6" w:rsidP="00E02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467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020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6FE6" w:rsidRPr="00A461A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EA42AC" w:rsidRDefault="00B16FE6" w:rsidP="00841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02-40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A25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Квартальные статистические отчёты лесничества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лесовосстановлению (№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ДРЛ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02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Pr="004610E5" w:rsidRDefault="00B16FE6" w:rsidP="00E02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467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16FE6" w:rsidRPr="004076FE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076FE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02-41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A25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Квартальные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статистические отчеты по выполнению лесовосстановительных работ арендаторами (ф.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№ 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Ст.467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F512C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F512C5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02-42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Месячная оперативная информация по воспроизводству лесов и лесоразведению  с нарастающим итогом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5F4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  <w:p w:rsidR="00B16FE6" w:rsidRPr="004610E5" w:rsidRDefault="00B16FE6" w:rsidP="005A25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Ст.467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16FE6" w:rsidRPr="00782FB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Шнуровая книга учёта площадей, вышедших  из под сплошных рубок в государственном лесном фонде Российской Федерации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114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84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Проекты лесовосстановления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139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17201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670C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Книга учёта лесных культур по лесничеству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207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B16FE6" w:rsidRPr="00782FB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670C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4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Документы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ежегодной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инвентаризации лесных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питомников, площадей с проведёнными мерами содействия естественному возобновлению  леса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вводу молодняков в категорию ценных древесных насаждений согласно техническим указаниям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отчёты,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ведомости оценки качества, справки о причинах гибели лесных культур, сведения о вводе молодняков в категорию ценных и др.)</w:t>
            </w:r>
          </w:p>
          <w:p w:rsidR="00B16FE6" w:rsidRDefault="00B16FE6" w:rsidP="004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16FE6" w:rsidRPr="004610E5" w:rsidRDefault="00B16FE6" w:rsidP="004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B836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B836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150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5218F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16FE6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D2FCA" w:rsidRDefault="00B16FE6" w:rsidP="001E2AF3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16FE6" w:rsidRPr="00EA42AC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4610E5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 перевода лесных культур (молодняков) в покрытую лесом площадь.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Ст.150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 w:rsidRPr="00723B3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Акты, сводные ведомости  технической приёмки лесных культур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лет</w:t>
            </w:r>
          </w:p>
          <w:p w:rsidR="00B16FE6" w:rsidRPr="004610E5" w:rsidRDefault="005C5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341 вп</w:t>
            </w:r>
            <w:r w:rsidR="00B16FE6"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02D3C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02D3C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Постоянно в ЛОГКУ «Ленобллес»</w:t>
            </w: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94FE7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FE7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4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Книга учёта площадей с проведёнными мерами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содействия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естественному возобновлению 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204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en-US"/>
              </w:rPr>
            </w:pP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A6B0E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B0E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4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Акты, сводные ведомости технической приёмки площадей с проведёнными мерами содействия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естественному возобновлению </w:t>
            </w: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 лет 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150 </w:t>
            </w:r>
            <w:proofErr w:type="gramStart"/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en-US"/>
              </w:rPr>
            </w:pPr>
            <w:r w:rsidRPr="00402D3C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Постоянно в ЛОГКУ «Ленобллес»</w:t>
            </w: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94FE7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FE7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Книга учёта лесных питомников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163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33015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en-US"/>
              </w:rPr>
            </w:pPr>
          </w:p>
        </w:tc>
      </w:tr>
      <w:tr w:rsidR="00B16FE6" w:rsidRPr="003743B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E57AF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02-52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селекционных объектов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Ст.210 вп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F512C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3743B4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02-53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создании и использовании объектов генетико-селекционного комплекса (форма №1-лспх)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 467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9B298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94FE7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FE7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Годовая сводка о заготовке семян основных лесообразующих пород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Ст.467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 w:rsidRPr="009B298D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94FE7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FE7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Полугодовая сводка о заготовке семян основных лесообразующих пород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4610E5">
              <w:rPr>
                <w:rFonts w:ascii="Times New Roman" w:eastAsia="Times New Roman" w:hAnsi="Times New Roman" w:cs="Times New Roman"/>
                <w:sz w:val="26"/>
                <w:szCs w:val="26"/>
              </w:rPr>
              <w:t>Ст.467 в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610E5" w:rsidRDefault="00B16FE6" w:rsidP="005F4F4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 w:rsidRPr="00943CEF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571E2" w:rsidRDefault="00401865" w:rsidP="0040186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B16FE6" w:rsidRPr="00657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хран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B16FE6" w:rsidRPr="00657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B16FE6" w:rsidRPr="00657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леса</w:t>
            </w:r>
          </w:p>
        </w:tc>
      </w:tr>
      <w:tr w:rsidR="00B16FE6" w:rsidRPr="00753034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73E21" w:rsidRDefault="00B16FE6" w:rsidP="00F61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3E21">
              <w:rPr>
                <w:rFonts w:ascii="Times New Roman" w:eastAsia="Times New Roman" w:hAnsi="Times New Roman" w:cs="Times New Roman"/>
                <w:b/>
                <w:sz w:val="24"/>
              </w:rPr>
              <w:t>Охрана леса</w:t>
            </w:r>
          </w:p>
        </w:tc>
      </w:tr>
      <w:tr w:rsidR="00B16FE6" w:rsidRPr="008A7FD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A7FD6" w:rsidRDefault="00B16FE6" w:rsidP="00402D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FD6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A7FD6" w:rsidRDefault="00B16FE6" w:rsidP="00FB00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FD6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инструктивные письма по вопросам охраны и защиты леса,  присланные для сведения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A7FD6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FD6">
              <w:rPr>
                <w:rFonts w:ascii="Times New Roman" w:eastAsia="Times New Roman" w:hAnsi="Times New Roman" w:cs="Times New Roman"/>
                <w:sz w:val="26"/>
                <w:szCs w:val="26"/>
              </w:rPr>
              <w:t>ДМН</w:t>
            </w:r>
          </w:p>
          <w:p w:rsidR="00B16FE6" w:rsidRPr="008A7FD6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FD6">
              <w:rPr>
                <w:rFonts w:ascii="Times New Roman" w:eastAsia="Times New Roman" w:hAnsi="Times New Roman" w:cs="Times New Roman"/>
                <w:sz w:val="26"/>
                <w:szCs w:val="26"/>
              </w:rPr>
              <w:t>Ст.1 б.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A7FD6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75303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402D3C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53034" w:rsidRDefault="00B16FE6" w:rsidP="00F611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0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с комитетом природных ресурсов Ленинградской области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ЛОГКУ</w:t>
            </w:r>
            <w:r w:rsidRPr="007530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«Ленобллес» по вопросам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охраны и защиты леса</w:t>
            </w:r>
            <w:r w:rsidRPr="00753034">
              <w:rPr>
                <w:rFonts w:ascii="Times New Roman" w:eastAsia="Times New Roman" w:hAnsi="Times New Roman" w:cs="Times New Roman"/>
                <w:sz w:val="26"/>
                <w:szCs w:val="26"/>
              </w:rPr>
              <w:t>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53034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034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B16FE6" w:rsidRPr="00753034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034">
              <w:rPr>
                <w:rFonts w:ascii="Times New Roman" w:eastAsia="Times New Roman" w:hAnsi="Times New Roman" w:cs="Times New Roman"/>
                <w:sz w:val="26"/>
                <w:szCs w:val="26"/>
              </w:rPr>
              <w:t>Ст. 33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53034" w:rsidRDefault="00B16FE6" w:rsidP="00F611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5151" w:rsidRPr="0000656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163105" w:rsidRDefault="005C5151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006567" w:rsidRDefault="005C5151" w:rsidP="008721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Переписка с органами государственной власти, прокуратурой Ленинградской области о незаконных рубках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006567" w:rsidRDefault="005C5151" w:rsidP="008721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5C5151" w:rsidRPr="00006567" w:rsidRDefault="005C5151" w:rsidP="008721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Ст. 33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006567" w:rsidRDefault="005C5151" w:rsidP="008721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5151" w:rsidRPr="0000656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163105" w:rsidRDefault="005C5151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006567" w:rsidRDefault="005C5151" w:rsidP="0087219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с арендаторами о незаконных рубках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006567" w:rsidRDefault="005C5151" w:rsidP="008721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5C5151" w:rsidRPr="00006567" w:rsidRDefault="005C5151" w:rsidP="008721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Ст.35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1" w:rsidRPr="00006567" w:rsidRDefault="005C5151" w:rsidP="0087219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AD166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Годовые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статистические </w:t>
            </w:r>
            <w:r w:rsidRPr="00AD1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отчёты об охране и защите лесов </w:t>
            </w:r>
          </w:p>
          <w:p w:rsidR="00B16FE6" w:rsidRPr="00AD1662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AD166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662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AD166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662"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467 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E62F90">
              <w:rPr>
                <w:rFonts w:ascii="Times New Roman" w:eastAsia="Times New Roman" w:hAnsi="Times New Roman" w:cs="Times New Roman"/>
                <w:szCs w:val="20"/>
              </w:rPr>
              <w:t>При отсутствии годовых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–</w:t>
            </w:r>
            <w:r w:rsidRPr="00E62F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E62F90">
              <w:rPr>
                <w:rFonts w:ascii="Times New Roman" w:eastAsia="Times New Roman" w:hAnsi="Times New Roman" w:cs="Times New Roman"/>
                <w:szCs w:val="20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E62F90">
              <w:rPr>
                <w:rFonts w:ascii="Times New Roman" w:eastAsia="Times New Roman" w:hAnsi="Times New Roman" w:cs="Times New Roman"/>
                <w:szCs w:val="20"/>
              </w:rPr>
              <w:t xml:space="preserve"> квартальные и месячные формы с нарастающим итогом за последний отчетный период</w:t>
            </w:r>
          </w:p>
          <w:p w:rsidR="00B95237" w:rsidRDefault="00B95237" w:rsidP="00E31DB7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C2919" w:rsidRPr="00AD1662" w:rsidRDefault="009C2919" w:rsidP="00E31D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16FE6" w:rsidRPr="000A2BE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BE9" w:rsidRDefault="00B16FE6" w:rsidP="00555447">
            <w:pPr>
              <w:jc w:val="center"/>
              <w:rPr>
                <w:sz w:val="26"/>
                <w:szCs w:val="26"/>
              </w:rPr>
            </w:pPr>
            <w:r w:rsidRPr="000A2BE9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BE9" w:rsidRDefault="00B16FE6" w:rsidP="00B952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BE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(акты, расчёты, претензии, иски по неустойкам) по освидетельствованию мест рубок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BE9" w:rsidRDefault="005C51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16FE6" w:rsidRPr="000A2B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  <w:r w:rsidR="00B16FE6" w:rsidRPr="000A2B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16FE6" w:rsidRPr="000A2BE9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B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155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BE9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16FE6" w:rsidRPr="00E7121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м</w:t>
            </w: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>обилизационный план тушения пожаров</w:t>
            </w:r>
          </w:p>
          <w:p w:rsidR="00B16FE6" w:rsidRPr="004E6301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401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16FE6" w:rsidRPr="005906A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gramStart"/>
            <w:r>
              <w:rPr>
                <w:sz w:val="26"/>
                <w:szCs w:val="26"/>
              </w:rPr>
              <w:t>285</w:t>
            </w:r>
            <w:proofErr w:type="gramEnd"/>
            <w:r>
              <w:rPr>
                <w:sz w:val="26"/>
                <w:szCs w:val="26"/>
              </w:rPr>
              <w:t xml:space="preserve"> а тп</w:t>
            </w: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E71218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отчёт о лесных пожарах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4E6301" w:rsidRDefault="00B16FE6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871</w:t>
            </w:r>
            <w:r w:rsidR="00FB0022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(планы, обязательства арендаторов, акты выполнения мероприятий) по противопожарным мероприятиям и профилактике лесных пожаров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5906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sz w:val="26"/>
                <w:szCs w:val="26"/>
              </w:rPr>
              <w:t>5 л</w:t>
            </w:r>
            <w:r>
              <w:rPr>
                <w:sz w:val="26"/>
                <w:szCs w:val="26"/>
              </w:rPr>
              <w:t>ет</w:t>
            </w:r>
            <w:r w:rsidRPr="005906A2">
              <w:rPr>
                <w:sz w:val="26"/>
                <w:szCs w:val="26"/>
              </w:rPr>
              <w:t xml:space="preserve"> ЭПК</w:t>
            </w:r>
          </w:p>
          <w:p w:rsidR="00B16FE6" w:rsidRPr="004E6301" w:rsidRDefault="00B16FE6" w:rsidP="005906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861 тп</w:t>
            </w: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782FB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F369AD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69AD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проверки подготовки к  пожароопасному периоду пожарно-химических станций лесничества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5906A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  <w:p w:rsidR="00B16FE6" w:rsidRPr="005906A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>Ст. 866 тп</w:t>
            </w:r>
          </w:p>
          <w:p w:rsidR="00B16FE6" w:rsidRPr="005906A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82FB5" w:rsidRDefault="00B16FE6" w:rsidP="0040108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проверки подготовки к пожароопасному периоду на пунктах сосредоточения противопожарного инвентаря арендаторов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5906A2" w:rsidRDefault="00B16FE6" w:rsidP="005906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  <w:p w:rsidR="00B16FE6" w:rsidRPr="005906A2" w:rsidRDefault="00B16FE6" w:rsidP="005906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>Ст. 866 тп</w:t>
            </w:r>
          </w:p>
          <w:p w:rsidR="00B16FE6" w:rsidRPr="005906A2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3743B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3743B4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</w:t>
            </w:r>
            <w:proofErr w:type="gramStart"/>
            <w:r w:rsidRPr="003743B4">
              <w:rPr>
                <w:rFonts w:ascii="Times New Roman" w:eastAsia="Times New Roman" w:hAnsi="Times New Roman" w:cs="Times New Roman"/>
                <w:sz w:val="26"/>
                <w:szCs w:val="26"/>
              </w:rPr>
              <w:t>учёта работы пункта видеонаблюдения лесничества</w:t>
            </w:r>
            <w:proofErr w:type="gramEnd"/>
            <w:r w:rsidRPr="003743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 лесными пожарами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3743B4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B4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  <w:p w:rsidR="00B16FE6" w:rsidRPr="003743B4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B4">
              <w:rPr>
                <w:rFonts w:ascii="Times New Roman" w:eastAsia="Times New Roman" w:hAnsi="Times New Roman" w:cs="Times New Roman"/>
                <w:sz w:val="26"/>
                <w:szCs w:val="26"/>
              </w:rPr>
              <w:t>Ст.866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3743B4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учёта нарушений правил пожарной безопасности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B16FE6" w:rsidRPr="006A4914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196 </w:t>
            </w:r>
            <w:proofErr w:type="gramStart"/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о лесных пожарах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F36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B16FE6" w:rsidRPr="004E6301" w:rsidRDefault="00B16FE6" w:rsidP="00F369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Ст.872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55750" w:rsidRDefault="00B16FE6" w:rsidP="00F64B61">
            <w:pPr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Крупных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и с</w:t>
            </w:r>
            <w:r w:rsidRPr="00055750">
              <w:rPr>
                <w:rFonts w:ascii="Times New Roman" w:eastAsia="Times New Roman" w:hAnsi="Times New Roman" w:cs="Times New Roman"/>
                <w:szCs w:val="20"/>
              </w:rPr>
              <w:t xml:space="preserve"> человеческими жертвами - постоянно</w:t>
            </w: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Протоколы о лесных пожарах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F36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B16FE6" w:rsidRPr="004E6301" w:rsidRDefault="00B16FE6" w:rsidP="00F369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217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AD166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Карточка учёта лесных пожаров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B16FE6" w:rsidRPr="00AD1662" w:rsidRDefault="00B16FE6" w:rsidP="00B46DC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Ст.872 тп</w:t>
            </w:r>
            <w:r w:rsidRPr="00AD166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AD1662" w:rsidRDefault="00B16FE6" w:rsidP="00B46DC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Журнал  учёта лесных пожаров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192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B16FE6" w:rsidRPr="00782FB5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4010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Оперативные служебные записки </w:t>
            </w:r>
            <w:r w:rsidRPr="004E63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тушении  лесных пожаров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F64B61" w:rsidRDefault="00B16FE6" w:rsidP="00F64B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4B61">
              <w:rPr>
                <w:rFonts w:ascii="Times New Roman" w:eastAsia="Times New Roman" w:hAnsi="Times New Roman" w:cs="Times New Roman"/>
                <w:sz w:val="26"/>
                <w:szCs w:val="26"/>
              </w:rPr>
              <w:t>5 лет ЭПК</w:t>
            </w:r>
          </w:p>
          <w:p w:rsidR="00B16FE6" w:rsidRPr="00F64B61" w:rsidRDefault="00B16FE6" w:rsidP="00CB3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4B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r w:rsidR="00CB3C84">
              <w:rPr>
                <w:rFonts w:ascii="Times New Roman" w:eastAsia="Times New Roman" w:hAnsi="Times New Roman" w:cs="Times New Roman"/>
                <w:sz w:val="26"/>
                <w:szCs w:val="26"/>
              </w:rPr>
              <w:t>173</w:t>
            </w:r>
            <w:r w:rsidR="00B9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</w:t>
            </w:r>
            <w:r w:rsidRPr="00F64B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782FB5" w:rsidRDefault="00B16FE6" w:rsidP="0040108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16FE6" w:rsidRPr="001B025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B0252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252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 удостоверений лесной охраны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1B0252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Ст.195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BE9" w:rsidRDefault="00B16FE6" w:rsidP="000A2BE9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A2BE9">
              <w:rPr>
                <w:rFonts w:ascii="Times New Roman" w:eastAsia="Times New Roman" w:hAnsi="Times New Roman" w:cs="Times New Roman"/>
                <w:szCs w:val="20"/>
              </w:rPr>
              <w:t>В государственный (муниципальный) архив не передаётся</w:t>
            </w: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1E57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Книга учёта лесонарушений лесохозяйственных требований при осуществлении лесопользования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1E5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  <w:p w:rsidR="00B16FE6" w:rsidRDefault="00B16FE6" w:rsidP="001E5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230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1E57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Квартальные сведения о незаконных рубках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9C2919" w:rsidRPr="006A4914" w:rsidRDefault="00B16FE6" w:rsidP="00FB00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Ст.467 </w:t>
            </w:r>
            <w:r w:rsidR="00FB002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Ежемесячные сведения о незаконных рубках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лет </w:t>
            </w:r>
          </w:p>
          <w:p w:rsidR="00B16FE6" w:rsidRPr="006A4914" w:rsidRDefault="00B16FE6" w:rsidP="00FB00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467 </w:t>
            </w:r>
            <w:r w:rsidR="00FB0022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Еженедельные сведения о незаконных рубках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год </w:t>
            </w:r>
          </w:p>
          <w:p w:rsidR="00B16FE6" w:rsidRPr="006A4914" w:rsidRDefault="00B16FE6" w:rsidP="00CB3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Ст.467 </w:t>
            </w:r>
            <w:r w:rsidR="00CB3C8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006567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06567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проверки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участковых лесничеств </w:t>
            </w: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отводу лесосек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06567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  <w:r w:rsidR="00C14B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ЭПК</w:t>
            </w:r>
          </w:p>
          <w:p w:rsidR="00B16FE6" w:rsidRPr="00006567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r w:rsidR="00C14B0D">
              <w:rPr>
                <w:rFonts w:ascii="Times New Roman" w:eastAsia="Times New Roman" w:hAnsi="Times New Roman" w:cs="Times New Roman"/>
                <w:sz w:val="26"/>
                <w:szCs w:val="26"/>
              </w:rPr>
              <w:t>173 б</w:t>
            </w:r>
            <w:r w:rsidRPr="000065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06567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о незаконных рубках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B16FE6" w:rsidRPr="004E6301" w:rsidRDefault="00B16FE6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Ст.872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55750" w:rsidRDefault="00B16FE6" w:rsidP="00B46DC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55750">
              <w:rPr>
                <w:rFonts w:ascii="Times New Roman" w:eastAsia="Times New Roman" w:hAnsi="Times New Roman" w:cs="Times New Roman"/>
                <w:szCs w:val="20"/>
              </w:rPr>
              <w:t>С человеческими жертвами - постоянно</w:t>
            </w:r>
          </w:p>
        </w:tc>
      </w:tr>
      <w:tr w:rsidR="00B16FE6" w:rsidRPr="004E630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Протоколы о незаконных рубках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B46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B16FE6" w:rsidRPr="004E6301" w:rsidRDefault="00B16FE6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217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4E6301" w:rsidRDefault="00B16FE6" w:rsidP="00B46D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rPr>
          <w:trHeight w:val="211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73E21" w:rsidRDefault="00B16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3E21">
              <w:rPr>
                <w:rFonts w:ascii="Times New Roman" w:eastAsia="Times New Roman" w:hAnsi="Times New Roman" w:cs="Times New Roman"/>
                <w:b/>
                <w:sz w:val="24"/>
              </w:rPr>
              <w:t>Защита леса, лесопаталогический надзор, борьба с болезнями леса</w:t>
            </w:r>
          </w:p>
        </w:tc>
      </w:tr>
      <w:tr w:rsidR="00B16FE6" w:rsidRPr="006A4914">
        <w:trPr>
          <w:trHeight w:val="211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Санитарный обзор состояния лесов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222 </w:t>
            </w:r>
            <w:proofErr w:type="gramStart"/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Лесопаталогический мониторинг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Ст.211пн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лесопаталогического обследования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10 лет</w:t>
            </w:r>
          </w:p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Отчёты по лесопаталогическому обследованию 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216 </w:t>
            </w:r>
            <w:proofErr w:type="gramStart"/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CB125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рекогносцировочного учёта очагов вредителей и болезней леса по лесничеству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  <w:p w:rsidR="00B16FE6" w:rsidRPr="00CB125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216 </w:t>
            </w:r>
            <w:proofErr w:type="gramStart"/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 учёта листков сигнализации, листки сигнализации по защите леса от вредителей и болезней леса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Ст.224 </w:t>
            </w:r>
            <w:proofErr w:type="gramStart"/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8D604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555447">
            <w:pPr>
              <w:jc w:val="center"/>
              <w:rPr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(акты, планы корректировок, чертежи) по санитарным рубкам 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лет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0A2C9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C96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(планы, графики, сведения) о деятельности лесничих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 w:rsidP="003C06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C96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  <w:p w:rsidR="00B16FE6" w:rsidRPr="000A2C96" w:rsidRDefault="00B16FE6" w:rsidP="003C06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C96">
              <w:rPr>
                <w:rFonts w:ascii="Times New Roman" w:eastAsia="Times New Roman" w:hAnsi="Times New Roman" w:cs="Times New Roman"/>
                <w:sz w:val="26"/>
                <w:szCs w:val="26"/>
              </w:rPr>
              <w:t>Ст.291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8D604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555447">
            <w:pPr>
              <w:jc w:val="center"/>
              <w:rPr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1E5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(чертежи, отчеты, переписка) по содержанию свалок  </w:t>
            </w:r>
          </w:p>
          <w:p w:rsidR="00F21925" w:rsidRPr="008D6041" w:rsidRDefault="00F21925" w:rsidP="001E57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F21925" w:rsidP="001E57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8D604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6A4914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63105" w:rsidRDefault="00B16FE6" w:rsidP="00555447">
            <w:pPr>
              <w:jc w:val="center"/>
              <w:rPr>
                <w:sz w:val="26"/>
                <w:szCs w:val="26"/>
              </w:rPr>
            </w:pPr>
            <w:r w:rsidRPr="0016310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регистрации выданных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уведомлений </w:t>
            </w: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о нарушении лесного законодательства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Ст.176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A4914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CB125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 w:rsidP="005554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о лесонарушениях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B16FE6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Ст.176 тп</w:t>
            </w:r>
          </w:p>
          <w:p w:rsidR="009C2919" w:rsidRPr="00CB1258" w:rsidRDefault="009C2919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16FE6" w:rsidRPr="00CB125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994FE7" w:rsidRDefault="00B16FE6" w:rsidP="005554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Уведомления  об устранении нарушений лесного законодательства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B16FE6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Ст.176 тп</w:t>
            </w:r>
          </w:p>
          <w:p w:rsidR="009C2919" w:rsidRPr="00CB1258" w:rsidRDefault="009C2919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CB1258" w:rsidRDefault="00B16F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16FE6" w:rsidRPr="008D6041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5554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</w:t>
            </w: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на выдачу форменного обмундирования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  <w:p w:rsidR="00B16FE6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453 </w:t>
            </w:r>
            <w:proofErr w:type="gramStart"/>
            <w:r w:rsidRPr="008D6041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  <w:p w:rsidR="009C2919" w:rsidRPr="008D6041" w:rsidRDefault="009C2919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6FE6" w:rsidRPr="00175E8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75E88" w:rsidRDefault="00B16FE6" w:rsidP="005554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  <w:r w:rsidR="00555447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75E88" w:rsidRDefault="00B16FE6" w:rsidP="00CB12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E88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дежурства по охране леса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75E8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E88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B16FE6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5E88">
              <w:rPr>
                <w:rFonts w:ascii="Times New Roman" w:eastAsia="Times New Roman" w:hAnsi="Times New Roman" w:cs="Times New Roman"/>
                <w:sz w:val="26"/>
                <w:szCs w:val="26"/>
              </w:rPr>
              <w:t>Ст.586 тп</w:t>
            </w:r>
          </w:p>
          <w:p w:rsidR="009C2919" w:rsidRPr="00175E88" w:rsidRDefault="009C2919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175E88" w:rsidRDefault="00B16FE6" w:rsidP="00CB1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555447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</w:t>
            </w:r>
            <w:r w:rsidR="00555447">
              <w:rPr>
                <w:sz w:val="26"/>
                <w:szCs w:val="26"/>
              </w:rPr>
              <w:t>96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Номенклатура дел отдела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B16FE6">
            <w:pPr>
              <w:snapToGrid w:val="0"/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D6041">
              <w:rPr>
                <w:szCs w:val="20"/>
              </w:rPr>
              <w:t>ДЗН и не ранее 3 л. после передачи дел в архив или уничтожения учтенных по номенклатуре дел</w:t>
            </w:r>
          </w:p>
          <w:p w:rsidR="00B16FE6" w:rsidRDefault="00B16FE6">
            <w:pPr>
              <w:snapToGrid w:val="0"/>
              <w:jc w:val="center"/>
              <w:rPr>
                <w:sz w:val="22"/>
                <w:szCs w:val="22"/>
              </w:rPr>
            </w:pPr>
            <w:r w:rsidRPr="008D6041">
              <w:rPr>
                <w:szCs w:val="20"/>
              </w:rPr>
              <w:t xml:space="preserve">Ст. 200 б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>
            <w:pPr>
              <w:pStyle w:val="a9"/>
              <w:rPr>
                <w:sz w:val="26"/>
                <w:szCs w:val="26"/>
              </w:rPr>
            </w:pPr>
          </w:p>
        </w:tc>
      </w:tr>
      <w:tr w:rsidR="00B16FE6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6571E2" w:rsidRDefault="00B16FE6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Аппарат участкового лесничества</w:t>
            </w:r>
          </w:p>
        </w:tc>
      </w:tr>
      <w:tr w:rsidR="00B16FE6" w:rsidRPr="000A2C9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 w:rsidP="000A2C96">
            <w:pPr>
              <w:rPr>
                <w:rFonts w:ascii="Times New Roman" w:hAnsi="Times New Roman"/>
                <w:sz w:val="26"/>
                <w:szCs w:val="26"/>
              </w:rPr>
            </w:pPr>
            <w:r w:rsidRPr="000A2C96">
              <w:rPr>
                <w:rFonts w:ascii="Times New Roman" w:hAnsi="Times New Roman"/>
                <w:sz w:val="26"/>
                <w:szCs w:val="26"/>
              </w:rPr>
              <w:t xml:space="preserve">Документы (акты, планы, сведения) Государственного лесного реестра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0A2C96">
              <w:rPr>
                <w:rFonts w:ascii="Times New Roman" w:hAnsi="Times New Roman"/>
                <w:sz w:val="26"/>
                <w:szCs w:val="26"/>
              </w:rPr>
              <w:t>участково</w:t>
            </w:r>
            <w:r>
              <w:rPr>
                <w:rFonts w:ascii="Times New Roman" w:hAnsi="Times New Roman"/>
                <w:sz w:val="26"/>
                <w:szCs w:val="26"/>
              </w:rPr>
              <w:t>му</w:t>
            </w:r>
            <w:r w:rsidRPr="000A2C96">
              <w:rPr>
                <w:rFonts w:ascii="Times New Roman" w:hAnsi="Times New Roman"/>
                <w:sz w:val="26"/>
                <w:szCs w:val="26"/>
              </w:rPr>
              <w:t xml:space="preserve"> лесничеств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A2C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 w:rsidP="000A2C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C9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B16FE6" w:rsidRPr="000A2C96" w:rsidRDefault="00B16FE6" w:rsidP="000A2C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C96">
              <w:rPr>
                <w:rFonts w:ascii="Times New Roman" w:hAnsi="Times New Roman"/>
                <w:sz w:val="26"/>
                <w:szCs w:val="26"/>
              </w:rPr>
              <w:t>Ст.902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0A2C96" w:rsidRDefault="00B16FE6" w:rsidP="000A2C9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8D6041">
              <w:rPr>
                <w:rFonts w:ascii="Times New Roman" w:eastAsia="Times New Roman" w:hAnsi="Times New Roman" w:cs="Times New Roman"/>
                <w:szCs w:val="20"/>
              </w:rPr>
              <w:t xml:space="preserve">В государственный (муниципальный) архив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не передаётся</w:t>
            </w:r>
          </w:p>
        </w:tc>
      </w:tr>
      <w:tr w:rsidR="00B16FE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4A6B0E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B16FE6" w:rsidP="00EB2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 по отводу лесных участков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Default="005C5151" w:rsidP="005C51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 лет ЭПК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E6" w:rsidRPr="008D6041" w:rsidRDefault="009C2919" w:rsidP="00994FE7">
            <w:pPr>
              <w:pStyle w:val="a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Постоянно в лесном отделе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EB266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осмотра лесных участков, вышедших из аренды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118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6041" w:rsidRDefault="009C2919" w:rsidP="00872199">
            <w:pPr>
              <w:pStyle w:val="a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То же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16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выбора лесного участка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лет </w:t>
            </w:r>
          </w:p>
          <w:p w:rsidR="009C2919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ЭПК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 w:rsidP="008A16B9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>То же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16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натурного технического обследования лесных участков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252A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:rsidR="009C2919" w:rsidRPr="00E02358" w:rsidRDefault="009C2919" w:rsidP="008A16B9">
            <w:pPr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8D252A">
              <w:rPr>
                <w:rFonts w:ascii="Times New Roman" w:hAnsi="Times New Roman"/>
                <w:sz w:val="26"/>
                <w:szCs w:val="26"/>
              </w:rPr>
              <w:t xml:space="preserve">Ст.118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 w:rsidP="008A16B9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 xml:space="preserve">То же </w:t>
            </w:r>
          </w:p>
        </w:tc>
      </w:tr>
      <w:tr w:rsidR="009C2919" w:rsidRPr="00352EB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352EB9" w:rsidRDefault="009C2919" w:rsidP="000C4D42">
            <w:pPr>
              <w:rPr>
                <w:rFonts w:ascii="Times New Roman" w:hAnsi="Times New Roman"/>
                <w:sz w:val="26"/>
                <w:szCs w:val="26"/>
              </w:rPr>
            </w:pPr>
            <w:r w:rsidRPr="00352EB9">
              <w:rPr>
                <w:rFonts w:ascii="Times New Roman" w:hAnsi="Times New Roman"/>
                <w:sz w:val="26"/>
                <w:szCs w:val="26"/>
              </w:rPr>
              <w:t>Акты приём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r w:rsidRPr="00352EB9">
              <w:rPr>
                <w:rFonts w:ascii="Times New Roman" w:hAnsi="Times New Roman"/>
                <w:sz w:val="26"/>
                <w:szCs w:val="26"/>
              </w:rPr>
              <w:t xml:space="preserve"> выполненных работ по </w:t>
            </w:r>
            <w:r>
              <w:rPr>
                <w:rFonts w:ascii="Times New Roman" w:hAnsi="Times New Roman"/>
                <w:sz w:val="26"/>
                <w:szCs w:val="26"/>
              </w:rPr>
              <w:t>охране, защите, воспроизводству леса</w:t>
            </w:r>
            <w:r w:rsidRPr="00352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352E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EB9">
              <w:rPr>
                <w:rFonts w:ascii="Times New Roman" w:hAnsi="Times New Roman"/>
                <w:sz w:val="26"/>
                <w:szCs w:val="26"/>
              </w:rPr>
              <w:t>10 лет ЭПК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>То же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0C4D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Акты осмотра мест рубок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3C06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лет ЭПК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>То же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0C4D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Акты натурного обследования лесных участков с целью уточнения таксационной характеристики выделов и назначения лесохозяйственных мероприятий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 w:rsidP="00D93375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 xml:space="preserve">То же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технической приёмки  лесных культур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года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341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Акты  перевода лесных культур  в покрытую лесом площадь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1211D0" w:rsidRDefault="009C2919" w:rsidP="003C06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1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Ст.150 </w:t>
            </w:r>
            <w:proofErr w:type="gramStart"/>
            <w:r w:rsidRPr="001211D0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6041" w:rsidRDefault="009C2919" w:rsidP="00872199">
            <w:pPr>
              <w:pStyle w:val="a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Постоянно в лесном отделе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инвентаризации лесных культур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7C4B5B" w:rsidRDefault="009C2919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B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150 </w:t>
            </w:r>
            <w:proofErr w:type="gramStart"/>
            <w:r w:rsidRPr="007C4B5B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  <w:r w:rsidRPr="007C4B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 w:rsidP="00994FE7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 xml:space="preserve">То же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Акты о  лесных пожарах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1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9C2919" w:rsidRPr="004E6301" w:rsidRDefault="009C2919" w:rsidP="008A1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Ст.872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E31DB7" w:rsidRDefault="009C2919" w:rsidP="000A2C9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Акты о нарушении лесного законодательства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1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 ЭПК</w:t>
            </w:r>
          </w:p>
          <w:p w:rsidR="009C2919" w:rsidRDefault="009C2919" w:rsidP="008A1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</w:t>
            </w:r>
            <w:r w:rsidR="00C14B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14B0D" w:rsidRDefault="00C14B0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14B0D">
              <w:rPr>
                <w:rFonts w:ascii="Times New Roman" w:hAnsi="Times New Roman"/>
                <w:sz w:val="18"/>
                <w:szCs w:val="18"/>
              </w:rPr>
              <w:t xml:space="preserve">Акты о серьезных </w:t>
            </w:r>
            <w:proofErr w:type="gramStart"/>
            <w:r w:rsidRPr="00C14B0D">
              <w:rPr>
                <w:rFonts w:ascii="Times New Roman" w:hAnsi="Times New Roman"/>
                <w:sz w:val="18"/>
                <w:szCs w:val="18"/>
              </w:rPr>
              <w:t>нару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14B0D">
              <w:rPr>
                <w:rFonts w:ascii="Times New Roman" w:hAnsi="Times New Roman"/>
                <w:sz w:val="18"/>
                <w:szCs w:val="18"/>
              </w:rPr>
              <w:t>шениях</w:t>
            </w:r>
            <w:proofErr w:type="gramEnd"/>
            <w:r w:rsidRPr="00C14B0D">
              <w:rPr>
                <w:rFonts w:ascii="Times New Roman" w:hAnsi="Times New Roman"/>
                <w:sz w:val="18"/>
                <w:szCs w:val="18"/>
              </w:rPr>
              <w:t xml:space="preserve"> законодательства, повлекших возбуждение уголовных дел и судебные разбирательства – Постоянно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Ведомость (журнал) учёта составления актов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94C7A" w:rsidRDefault="009C2919" w:rsidP="00A15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94C7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ликвидации</w:t>
            </w:r>
          </w:p>
          <w:p w:rsidR="009C2919" w:rsidRDefault="009C2919" w:rsidP="00A15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Ст.909 нтп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Протоколы о пожарах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EE0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 w:rsidP="00EE0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217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Протоколы о нарушениях лесного законодательства.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16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9C2919" w:rsidRPr="004E6301" w:rsidRDefault="009C2919" w:rsidP="008A1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217 вп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Уведомления  об устранении выявленных нарушений лесного законодательства</w:t>
            </w:r>
          </w:p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B1258" w:rsidRDefault="009C2919" w:rsidP="00B836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9C2919" w:rsidRDefault="009C2919" w:rsidP="00B836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Ст.176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Сводные ведомости листков сигнализации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6A4914" w:rsidRDefault="009C2919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9C2919" w:rsidRDefault="009C2919" w:rsidP="000A2C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Ст.224 </w:t>
            </w:r>
            <w:proofErr w:type="gramStart"/>
            <w:r w:rsidRPr="006A4914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03-19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учёта рубок ухода по участковому лесничеству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 ЭПК</w:t>
            </w:r>
          </w:p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6041" w:rsidRDefault="009C2919" w:rsidP="00872199">
            <w:pPr>
              <w:pStyle w:val="a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Постоянно в лесном отделе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Книга учёта лесных культур участкового лесничества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лет ЭПК</w:t>
            </w:r>
          </w:p>
          <w:p w:rsidR="009C2919" w:rsidRDefault="009C2919" w:rsidP="00994F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Ст.207 вп.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 w:rsidP="00D93375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 xml:space="preserve">То же </w:t>
            </w:r>
          </w:p>
        </w:tc>
      </w:tr>
      <w:tr w:rsidR="009C2919" w:rsidRPr="00E0235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B1258" w:rsidRDefault="009C2919" w:rsidP="00994F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рекогносцировочного учёта очагов вредителей и болезней леса по лесничеству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B1258" w:rsidRDefault="009C2919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лет ЭПК</w:t>
            </w:r>
          </w:p>
          <w:p w:rsidR="009C2919" w:rsidRPr="00CB1258" w:rsidRDefault="009C2919" w:rsidP="00994F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216 </w:t>
            </w:r>
            <w:proofErr w:type="gramStart"/>
            <w:r w:rsidRPr="00CB1258">
              <w:rPr>
                <w:rFonts w:ascii="Times New Roman" w:eastAsia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C2919" w:rsidRDefault="009C2919" w:rsidP="00994FE7">
            <w:pPr>
              <w:pStyle w:val="a9"/>
              <w:rPr>
                <w:rFonts w:ascii="Times New Roman" w:hAnsi="Times New Roman"/>
                <w:szCs w:val="20"/>
              </w:rPr>
            </w:pPr>
            <w:r w:rsidRPr="009C2919">
              <w:rPr>
                <w:rFonts w:ascii="Times New Roman" w:hAnsi="Times New Roman"/>
                <w:szCs w:val="20"/>
              </w:rPr>
              <w:t>То же</w:t>
            </w:r>
          </w:p>
        </w:tc>
      </w:tr>
      <w:tr w:rsidR="009C2919" w:rsidRPr="000A2C96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03-22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0A2C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C96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(планы, графики, сведения) о деятельности лесничих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C96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  <w:p w:rsidR="009C2919" w:rsidRPr="000A2C96" w:rsidRDefault="009C2919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C96">
              <w:rPr>
                <w:rFonts w:ascii="Times New Roman" w:eastAsia="Times New Roman" w:hAnsi="Times New Roman" w:cs="Times New Roman"/>
                <w:sz w:val="26"/>
                <w:szCs w:val="26"/>
              </w:rPr>
              <w:t>Ст.291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0A2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670C3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03-23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Номенклатура дел отдела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4A6B0E" w:rsidRDefault="009C2919">
            <w:pPr>
              <w:snapToGrid w:val="0"/>
              <w:jc w:val="center"/>
              <w:rPr>
                <w:szCs w:val="20"/>
              </w:rPr>
            </w:pPr>
            <w:r w:rsidRPr="004A6B0E">
              <w:rPr>
                <w:szCs w:val="20"/>
              </w:rPr>
              <w:t xml:space="preserve"> ДЗН и не ранее 3 л. после передачи дел в архив или уничтожения учтенных по номенклатуре дел</w:t>
            </w:r>
          </w:p>
          <w:p w:rsidR="009C2919" w:rsidRPr="004A6B0E" w:rsidRDefault="009C2919">
            <w:pPr>
              <w:snapToGrid w:val="0"/>
              <w:jc w:val="center"/>
              <w:rPr>
                <w:szCs w:val="20"/>
              </w:rPr>
            </w:pPr>
            <w:r w:rsidRPr="004A6B0E">
              <w:rPr>
                <w:szCs w:val="20"/>
              </w:rPr>
              <w:t xml:space="preserve">Ст. 200 б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sz w:val="26"/>
                <w:szCs w:val="26"/>
              </w:rPr>
            </w:pPr>
          </w:p>
        </w:tc>
      </w:tr>
      <w:tr w:rsidR="009C2919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6571E2" w:rsidRDefault="009C291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 w:rsidRPr="006571E2">
              <w:rPr>
                <w:rFonts w:ascii="Times New Roman" w:hAnsi="Times New Roman"/>
                <w:b/>
                <w:sz w:val="26"/>
                <w:szCs w:val="26"/>
              </w:rPr>
              <w:t xml:space="preserve">Отдел бухгалтерского учета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Приказы комитета финансов Ленинградской области, присланные для сведения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ДМН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1б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Инструктивные, методические письма комитета финансов Ленинградской области, присланные для сведения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года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27</w:t>
            </w:r>
            <w:r w:rsidR="00CB3C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28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r w:rsidRPr="00055750">
              <w:rPr>
                <w:rFonts w:ascii="Times New Roman" w:hAnsi="Times New Roman"/>
                <w:color w:val="000000"/>
                <w:szCs w:val="20"/>
              </w:rPr>
              <w:t xml:space="preserve">После замены </w:t>
            </w:r>
            <w:proofErr w:type="gramStart"/>
            <w:r w:rsidRPr="00055750">
              <w:rPr>
                <w:rFonts w:ascii="Times New Roman" w:hAnsi="Times New Roman"/>
                <w:color w:val="000000"/>
                <w:szCs w:val="20"/>
              </w:rPr>
              <w:t>новыми</w:t>
            </w:r>
            <w:proofErr w:type="gramEnd"/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Переписка по вопросам ведения бухгалтерского учёта, составления и предоставления бухгалтерской отчётности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359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учётной  политики (рабочий план счетов, формы первичных учётных документов, и др.)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лет 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360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 w:rsidRPr="009856E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856EB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9856EB">
              <w:rPr>
                <w:rFonts w:ascii="Times New Roman" w:hAnsi="Times New Roman"/>
                <w:sz w:val="26"/>
                <w:szCs w:val="26"/>
              </w:rPr>
              <w:t xml:space="preserve">Годовая смета расходов и изменения к ней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856EB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Pr="009856EB" w:rsidRDefault="009C2919" w:rsidP="00CB3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6EB">
              <w:rPr>
                <w:rFonts w:ascii="Times New Roman" w:hAnsi="Times New Roman"/>
                <w:sz w:val="26"/>
                <w:szCs w:val="26"/>
              </w:rPr>
              <w:t>Ст.</w:t>
            </w:r>
            <w:proofErr w:type="gramStart"/>
            <w:r w:rsidRPr="009856EB">
              <w:rPr>
                <w:rFonts w:ascii="Times New Roman" w:hAnsi="Times New Roman"/>
                <w:sz w:val="26"/>
                <w:szCs w:val="26"/>
              </w:rPr>
              <w:t>309</w:t>
            </w:r>
            <w:proofErr w:type="gramEnd"/>
            <w:r w:rsidRPr="009856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C84">
              <w:rPr>
                <w:rFonts w:ascii="Times New Roman" w:hAnsi="Times New Roman"/>
                <w:sz w:val="26"/>
                <w:szCs w:val="26"/>
              </w:rPr>
              <w:t>а</w:t>
            </w:r>
            <w:r w:rsidRPr="009856EB">
              <w:rPr>
                <w:rFonts w:ascii="Times New Roman" w:hAnsi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252A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Лимиты бюджетных обязательств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ДЗН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310 б тп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Заявки на расходование денежных средств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459 з тп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Регистры бухгалтерского учёта (главная книга, журналы-ордера, оборотные ведомости, первичные документы и приложения к ним)</w:t>
            </w:r>
          </w:p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361тп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r w:rsidRPr="00055750">
              <w:rPr>
                <w:rFonts w:ascii="Times New Roman" w:hAnsi="Times New Roman"/>
                <w:color w:val="000000"/>
                <w:szCs w:val="20"/>
              </w:rPr>
              <w:t>При условии проведения ревизии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Первичные учётные документы и приложения к ним (кассовые книги, корешки банковских чековых книжек)</w:t>
            </w:r>
          </w:p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362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Годовой бухгалтерский (финансовый) отчёт (бухгалтерский баланс, отчёт о прибылях и убытках, отчёт о целевом использовании средств, приложения к ним и др.)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9C2919" w:rsidRDefault="009C29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351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9C2919" w:rsidRPr="00CD53AC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D53AC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CD53AC">
              <w:rPr>
                <w:rFonts w:ascii="Times New Roman" w:hAnsi="Times New Roman"/>
                <w:sz w:val="26"/>
                <w:szCs w:val="26"/>
              </w:rPr>
              <w:t xml:space="preserve">Годовые бухгалтерские статистические  отчёты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D53AC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3AC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C2919" w:rsidRPr="00CD53AC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53AC">
              <w:rPr>
                <w:rFonts w:ascii="Times New Roman" w:hAnsi="Times New Roman"/>
                <w:sz w:val="26"/>
                <w:szCs w:val="26"/>
              </w:rPr>
              <w:t xml:space="preserve">Ст. 467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 </w:t>
            </w:r>
            <w:r w:rsidRPr="00CD53AC">
              <w:rPr>
                <w:rFonts w:ascii="Times New Roman" w:hAnsi="Times New Roman"/>
                <w:sz w:val="26"/>
                <w:szCs w:val="26"/>
              </w:rPr>
              <w:t xml:space="preserve">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D53AC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Квартальные бухгалтерские статистические отчёты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467 г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D53AC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r w:rsidRPr="00CD53AC">
              <w:rPr>
                <w:rFonts w:ascii="Times New Roman" w:hAnsi="Times New Roman"/>
                <w:color w:val="000000"/>
                <w:szCs w:val="20"/>
              </w:rPr>
              <w:t xml:space="preserve">При отсутствии </w:t>
            </w:r>
            <w:proofErr w:type="gramStart"/>
            <w:r w:rsidRPr="00CD53AC">
              <w:rPr>
                <w:rFonts w:ascii="Times New Roman" w:hAnsi="Times New Roman"/>
                <w:color w:val="000000"/>
                <w:szCs w:val="20"/>
              </w:rPr>
              <w:t>годовых</w:t>
            </w:r>
            <w:proofErr w:type="gramEnd"/>
            <w:r w:rsidRPr="00CD53AC">
              <w:rPr>
                <w:rFonts w:ascii="Times New Roman" w:hAnsi="Times New Roman"/>
                <w:color w:val="000000"/>
                <w:szCs w:val="20"/>
              </w:rPr>
              <w:t xml:space="preserve"> – постоянно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379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Акты о проведении документальных ревизий финансово - хозяйственной деятельности, в  т.ч., проверке кассы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402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color w:val="000000"/>
                <w:szCs w:val="20"/>
              </w:rPr>
            </w:pPr>
            <w:r w:rsidRPr="00055750">
              <w:rPr>
                <w:color w:val="000000"/>
                <w:szCs w:val="20"/>
              </w:rPr>
              <w:t xml:space="preserve">При условии проведения проверки (ревизии)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Договоры с организациями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Ст.436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r w:rsidRPr="00055750">
              <w:rPr>
                <w:rFonts w:ascii="Times New Roman" w:hAnsi="Times New Roman"/>
                <w:color w:val="000000"/>
                <w:szCs w:val="20"/>
              </w:rPr>
              <w:t>После истечения срока действия договора</w:t>
            </w:r>
          </w:p>
        </w:tc>
      </w:tr>
      <w:tr w:rsidR="009C2919" w:rsidRPr="00AC088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F35C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Журнал учёта договоров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CB3C84" w:rsidP="00F35C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Default="009C2919" w:rsidP="00F35C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459</w:t>
            </w:r>
            <w:r w:rsidR="00CB3C84">
              <w:rPr>
                <w:rFonts w:ascii="Times New Roman" w:hAnsi="Times New Roman"/>
                <w:sz w:val="26"/>
                <w:szCs w:val="26"/>
              </w:rPr>
              <w:t xml:space="preserve"> 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F35CB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Книга учёта выданных доверенностей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лет 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459 т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Налоговые декларации (расчёты) лесничества по всем видам налогов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392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04-19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46DCF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B46DCF">
              <w:rPr>
                <w:rFonts w:ascii="Times New Roman" w:hAnsi="Times New Roman"/>
                <w:sz w:val="26"/>
                <w:szCs w:val="26"/>
              </w:rPr>
              <w:t xml:space="preserve">Штатное расписание и изменения к нему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Положения об оплате труда и премировании директора и работников лесничества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411б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Лицевые счета работников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413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Документы (сводные расчётные (расчётно-платёжные) ведомости (табуляграммы) и документы к ним, расчётные листы на выдачу заработной платы, пособий, гонораров, материальной помощи и др. выплат</w:t>
            </w:r>
            <w:proofErr w:type="gramEnd"/>
          </w:p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Ст.412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E31DB7" w:rsidRDefault="009C2919">
            <w:pPr>
              <w:snapToGrid w:val="0"/>
              <w:rPr>
                <w:color w:val="000000"/>
                <w:szCs w:val="20"/>
              </w:rPr>
            </w:pPr>
            <w:r w:rsidRPr="00E31DB7">
              <w:rPr>
                <w:color w:val="000000"/>
                <w:szCs w:val="20"/>
              </w:rPr>
              <w:t xml:space="preserve">При отсутствии лицевых счетов - 75 л. </w:t>
            </w:r>
          </w:p>
          <w:p w:rsidR="009C2919" w:rsidRDefault="009C2919">
            <w:pPr>
              <w:rPr>
                <w:color w:val="000000"/>
                <w:sz w:val="22"/>
                <w:szCs w:val="22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Исполнительные листы работников </w:t>
            </w:r>
          </w:p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(исполнительные документы)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ДМН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416 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E31DB7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r w:rsidRPr="00E31DB7">
              <w:rPr>
                <w:rFonts w:ascii="Times New Roman" w:hAnsi="Times New Roman"/>
                <w:color w:val="000000"/>
                <w:szCs w:val="20"/>
              </w:rPr>
              <w:t>Не менее 5 лет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Листки нетрудоспособности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896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Табель  учёта рабочего 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586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Индивидуальные карточки учёта сумм начисленных страховых взносов </w:t>
            </w:r>
          </w:p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382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  <w:proofErr w:type="gramEnd"/>
          </w:p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  ЭПК</w:t>
            </w:r>
          </w:p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384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Годовые расчётные ведомости по отчислению страховых взносов в фонд социального страхования</w:t>
            </w:r>
          </w:p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9C2919" w:rsidRDefault="009C291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</w:t>
            </w:r>
            <w:proofErr w:type="gramStart"/>
            <w:r>
              <w:rPr>
                <w:color w:val="000000"/>
                <w:sz w:val="26"/>
                <w:szCs w:val="26"/>
              </w:rPr>
              <w:t>390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CB3C84">
              <w:rPr>
                <w:color w:val="000000"/>
                <w:sz w:val="26"/>
                <w:szCs w:val="26"/>
              </w:rPr>
              <w:t xml:space="preserve">а </w:t>
            </w:r>
            <w:r>
              <w:rPr>
                <w:color w:val="000000"/>
                <w:sz w:val="26"/>
                <w:szCs w:val="26"/>
              </w:rPr>
              <w:t xml:space="preserve">тп </w:t>
            </w:r>
            <w:r>
              <w:rPr>
                <w:sz w:val="26"/>
                <w:szCs w:val="26"/>
              </w:rPr>
              <w:t xml:space="preserve"> </w:t>
            </w:r>
          </w:p>
          <w:p w:rsidR="009C2919" w:rsidRDefault="009C2919">
            <w:pPr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055750">
              <w:rPr>
                <w:rFonts w:ascii="Times New Roman" w:hAnsi="Times New Roman" w:cs="Times New Roman"/>
                <w:szCs w:val="20"/>
              </w:rPr>
              <w:t xml:space="preserve">При отсутствии </w:t>
            </w:r>
            <w:proofErr w:type="gramStart"/>
            <w:r w:rsidRPr="00055750">
              <w:rPr>
                <w:rFonts w:ascii="Times New Roman" w:hAnsi="Times New Roman" w:cs="Times New Roman"/>
                <w:szCs w:val="20"/>
              </w:rPr>
              <w:t>годовых</w:t>
            </w:r>
            <w:proofErr w:type="gramEnd"/>
            <w:r w:rsidRPr="00055750">
              <w:rPr>
                <w:rFonts w:ascii="Times New Roman" w:hAnsi="Times New Roman" w:cs="Times New Roman"/>
                <w:szCs w:val="20"/>
              </w:rPr>
              <w:t xml:space="preserve"> квартальные с нарастающим итогом за 4 квартал – пост.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04-29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Отчёты по перечислению денежных сумм по государственному и негосударственному страхованию</w:t>
            </w:r>
          </w:p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 391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Договоры о материальной ответственности материально ответственного лица </w:t>
            </w:r>
          </w:p>
          <w:p w:rsidR="009C2919" w:rsidRDefault="009C2919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457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5750">
              <w:rPr>
                <w:rFonts w:ascii="Times New Roman" w:hAnsi="Times New Roman" w:cs="Times New Roman"/>
                <w:color w:val="000000"/>
                <w:szCs w:val="20"/>
              </w:rPr>
              <w:t>После увольнения материально-ответственного лица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по инвентаризации основных средств, товарно-материальных ценностей, расчётов </w:t>
            </w:r>
          </w:p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427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pStyle w:val="a9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5750">
              <w:rPr>
                <w:rFonts w:ascii="Times New Roman" w:hAnsi="Times New Roman" w:cs="Times New Roman"/>
                <w:color w:val="000000"/>
                <w:szCs w:val="20"/>
              </w:rPr>
              <w:t>При условии проведения ревизии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Инвентарные карточки учёта основных средств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459 д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055750">
              <w:rPr>
                <w:rFonts w:ascii="Times New Roman" w:hAnsi="Times New Roman" w:cs="Times New Roman"/>
                <w:szCs w:val="20"/>
              </w:rPr>
              <w:t>После ликвидации основных средств, при условии проведения ревизии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Документы (уведомления, карточки учёта, списки и другие)   об учёте  форменного обмундирования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лет</w:t>
            </w:r>
          </w:p>
          <w:p w:rsidR="009C2919" w:rsidRDefault="009C2919" w:rsidP="00CB3C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Ст.</w:t>
            </w:r>
            <w:r w:rsidR="00CB3C84">
              <w:rPr>
                <w:color w:val="000000"/>
                <w:sz w:val="26"/>
                <w:szCs w:val="26"/>
              </w:rPr>
              <w:t>765</w:t>
            </w:r>
            <w:r>
              <w:rPr>
                <w:color w:val="000000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55750">
              <w:rPr>
                <w:rFonts w:ascii="Times New Roman" w:hAnsi="Times New Roman" w:cs="Times New Roman"/>
                <w:color w:val="000000"/>
                <w:szCs w:val="20"/>
              </w:rPr>
              <w:t xml:space="preserve">После списания материально-имущественных ценностей (движимого имущества). При условии проведения проверки (ревизии). 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 w:rsidP="009C2919">
            <w:pPr>
              <w:snapToGrid w:val="0"/>
              <w:rPr>
                <w:sz w:val="26"/>
                <w:szCs w:val="26"/>
              </w:rPr>
            </w:pPr>
            <w:proofErr w:type="gramStart"/>
            <w:r w:rsidRPr="00055750">
              <w:rPr>
                <w:sz w:val="26"/>
                <w:szCs w:val="26"/>
              </w:rPr>
              <w:t xml:space="preserve">Документы (докладные записки, акты, заключения, переписка) об обеспечении </w:t>
            </w:r>
            <w:r>
              <w:rPr>
                <w:sz w:val="26"/>
                <w:szCs w:val="26"/>
              </w:rPr>
              <w:t>работников</w:t>
            </w:r>
            <w:r w:rsidRPr="00055750">
              <w:rPr>
                <w:sz w:val="26"/>
                <w:szCs w:val="26"/>
              </w:rPr>
              <w:t xml:space="preserve"> специальной одеждой, обувью, специальным питанием 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 w:rsidP="00055750">
            <w:pPr>
              <w:snapToGrid w:val="0"/>
              <w:jc w:val="center"/>
              <w:rPr>
                <w:sz w:val="26"/>
                <w:szCs w:val="26"/>
              </w:rPr>
            </w:pPr>
            <w:r w:rsidRPr="00055750">
              <w:rPr>
                <w:sz w:val="26"/>
                <w:szCs w:val="26"/>
              </w:rPr>
              <w:t>3 г</w:t>
            </w:r>
            <w:r>
              <w:rPr>
                <w:sz w:val="26"/>
                <w:szCs w:val="26"/>
              </w:rPr>
              <w:t xml:space="preserve">ода </w:t>
            </w:r>
            <w:r w:rsidRPr="00055750">
              <w:rPr>
                <w:sz w:val="26"/>
                <w:szCs w:val="26"/>
              </w:rPr>
              <w:t xml:space="preserve"> </w:t>
            </w:r>
          </w:p>
          <w:p w:rsidR="009C2919" w:rsidRPr="00055750" w:rsidRDefault="009C2919" w:rsidP="000557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Pr="00055750">
              <w:rPr>
                <w:sz w:val="26"/>
                <w:szCs w:val="26"/>
              </w:rPr>
              <w:t>637</w:t>
            </w:r>
            <w:r>
              <w:rPr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055750">
              <w:rPr>
                <w:rFonts w:ascii="Times New Roman" w:hAnsi="Times New Roman" w:cs="Times New Roman"/>
                <w:szCs w:val="20"/>
              </w:rPr>
              <w:t>При отсутствии других документов о тяжелых, вредных и опасных условиях труда акты, заключения – 75 л.</w:t>
            </w: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sz w:val="26"/>
                <w:szCs w:val="26"/>
              </w:rPr>
            </w:pPr>
            <w:r w:rsidRPr="00055750">
              <w:rPr>
                <w:sz w:val="26"/>
                <w:szCs w:val="26"/>
              </w:rPr>
              <w:t>Нормы обеспечения специальной одеждой и обувью, предохранительными приспособлениями, специальным питанием</w:t>
            </w:r>
          </w:p>
          <w:p w:rsidR="009C2919" w:rsidRPr="00055750" w:rsidRDefault="009C2919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 w:rsidP="00055750">
            <w:pPr>
              <w:jc w:val="center"/>
              <w:rPr>
                <w:sz w:val="26"/>
                <w:szCs w:val="26"/>
              </w:rPr>
            </w:pPr>
            <w:r w:rsidRPr="00055750">
              <w:rPr>
                <w:sz w:val="26"/>
                <w:szCs w:val="26"/>
              </w:rPr>
              <w:t>3 г</w:t>
            </w:r>
            <w:r>
              <w:rPr>
                <w:sz w:val="26"/>
                <w:szCs w:val="26"/>
              </w:rPr>
              <w:t>ода</w:t>
            </w:r>
          </w:p>
          <w:p w:rsidR="009C2919" w:rsidRDefault="009C2919" w:rsidP="00055750">
            <w:pPr>
              <w:jc w:val="center"/>
            </w:pPr>
            <w:r>
              <w:rPr>
                <w:sz w:val="26"/>
                <w:szCs w:val="26"/>
              </w:rPr>
              <w:t xml:space="preserve">Ст. </w:t>
            </w:r>
            <w:r w:rsidRPr="00055750">
              <w:rPr>
                <w:sz w:val="26"/>
                <w:szCs w:val="26"/>
              </w:rPr>
              <w:t>638</w:t>
            </w:r>
            <w:r>
              <w:rPr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55750" w:rsidRDefault="009C2919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055750">
              <w:rPr>
                <w:rFonts w:ascii="Times New Roman" w:hAnsi="Times New Roman" w:cs="Times New Roman"/>
                <w:szCs w:val="20"/>
              </w:rPr>
              <w:t xml:space="preserve">После замены </w:t>
            </w:r>
            <w:proofErr w:type="gramStart"/>
            <w:r w:rsidRPr="00055750">
              <w:rPr>
                <w:rFonts w:ascii="Times New Roman" w:hAnsi="Times New Roman" w:cs="Times New Roman"/>
                <w:szCs w:val="20"/>
              </w:rPr>
              <w:t>новыми</w:t>
            </w:r>
            <w:proofErr w:type="gramEnd"/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rPr>
                <w:sz w:val="26"/>
                <w:szCs w:val="26"/>
              </w:rPr>
            </w:pPr>
            <w:r w:rsidRPr="00055750">
              <w:rPr>
                <w:sz w:val="26"/>
                <w:szCs w:val="26"/>
              </w:rPr>
              <w:t>Списки (ведомости) на выдачу специальной одежды и обуви, специального питания</w:t>
            </w:r>
          </w:p>
          <w:p w:rsidR="009C2919" w:rsidRDefault="009C2919">
            <w:pPr>
              <w:snapToGrid w:val="0"/>
              <w:rPr>
                <w:sz w:val="26"/>
                <w:szCs w:val="26"/>
              </w:rPr>
            </w:pPr>
          </w:p>
          <w:p w:rsidR="009C2919" w:rsidRPr="00055750" w:rsidRDefault="009C291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05575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50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9C2919" w:rsidRPr="00055750" w:rsidRDefault="009C2919" w:rsidP="00055750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639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04-37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Номенклатура дел отдела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ДЗН и не ранее 3 л. после передачи дел в архив или уничтожения учтенных по номенклатуре дел</w:t>
            </w:r>
          </w:p>
          <w:p w:rsidR="009C2919" w:rsidRDefault="009C29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200 б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sz w:val="26"/>
                <w:szCs w:val="26"/>
              </w:rPr>
            </w:pPr>
          </w:p>
        </w:tc>
      </w:tr>
      <w:tr w:rsidR="009C2919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2A5910" w:rsidRDefault="009C2919" w:rsidP="00994FE7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910">
              <w:rPr>
                <w:rFonts w:ascii="Times New Roman" w:hAnsi="Times New Roman"/>
                <w:b/>
                <w:sz w:val="26"/>
                <w:szCs w:val="26"/>
              </w:rPr>
              <w:t>5. Отдел администрирования платежей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Переписка с ЛОГКУ «Ленобллес» о поступлении платежей за использование лесных участков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8A63A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 ЭПК</w:t>
            </w:r>
          </w:p>
          <w:p w:rsidR="009C2919" w:rsidRDefault="009C2919" w:rsidP="008A63A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382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074D90">
            <w:pPr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 xml:space="preserve">Годовой отчёт о поступлении доходов  в бюджет от продажи лесов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074D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Pr="008A63A8" w:rsidRDefault="009C2919" w:rsidP="00074D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Ст. 307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074D9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074D90">
            <w:pPr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 xml:space="preserve">Годовой отчёт о поступлении доходов в бюджет от арендной платы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Pr="008A63A8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Ст. 307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074D9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8A63A8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Квартальный отчёт «Сведения о доходах лесного хозяйства и их распределение по получателям</w:t>
            </w:r>
            <w:r w:rsidRPr="008A63A8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форма </w:t>
            </w:r>
            <w:r w:rsidRPr="008A63A8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16-ОИП)</w:t>
            </w:r>
            <w:r w:rsidRPr="008A63A8">
              <w:rPr>
                <w:rStyle w:val="apple-converted-space"/>
                <w:rFonts w:ascii="Verdana" w:hAnsi="Verdana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Pr="008A63A8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Ст. 467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б, 373</w:t>
            </w:r>
            <w:r w:rsidRPr="008A63A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B25A9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>Карточки лицевых счётов по учёту арендной платы по договору аренды лесного участка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>5 лет ЭПК</w:t>
            </w:r>
          </w:p>
          <w:p w:rsidR="009C2919" w:rsidRPr="00B25A9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>Ст. 382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B25A9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 xml:space="preserve">Карточки лицевых счётов по учёту платы за использование лесных участков по договору купли-продажи лесных насаждений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>5 лет ЭПК</w:t>
            </w:r>
          </w:p>
          <w:p w:rsidR="009C2919" w:rsidRPr="00B25A9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>Ст. 382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Акты сверки (инвентаризации) взаимных расчётов по платежам за использование лесов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лет 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385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 xml:space="preserve">Годовой отчет «Сведения о </w:t>
            </w:r>
            <w:proofErr w:type="gramStart"/>
            <w:r w:rsidRPr="008A63A8">
              <w:rPr>
                <w:rFonts w:ascii="Times New Roman" w:hAnsi="Times New Roman"/>
                <w:sz w:val="26"/>
                <w:szCs w:val="26"/>
              </w:rPr>
              <w:t>начисленных</w:t>
            </w:r>
            <w:proofErr w:type="gramEnd"/>
            <w:r w:rsidRPr="008A63A8">
              <w:rPr>
                <w:rFonts w:ascii="Times New Roman" w:hAnsi="Times New Roman"/>
                <w:sz w:val="26"/>
                <w:szCs w:val="26"/>
              </w:rPr>
              <w:t xml:space="preserve"> и перечисленных пени»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Pr="008A63A8" w:rsidRDefault="009C2919" w:rsidP="008A16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3A8">
              <w:rPr>
                <w:rFonts w:ascii="Times New Roman" w:hAnsi="Times New Roman"/>
                <w:sz w:val="26"/>
                <w:szCs w:val="26"/>
              </w:rPr>
              <w:t>Ст. 307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63A8" w:rsidRDefault="009C2919" w:rsidP="008A16B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8A16B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Уведомления о неполном расчёте с бюджетом за использование лесов и требования об уплате недоимок по арендной плате и пени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Ст. 317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8A16B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Книга регистрации уведомлений о неполном расчёте с бюджетом за использование лесов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5 лет</w:t>
            </w:r>
          </w:p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Ст. 317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8A16B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Сведения о принятых мерах по отношению к арендаторам недоимщикам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Ст. 307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 w:rsidRPr="008A16B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Выписки из сводного реестра поступлений и выбытия средств бюджета, ведомости внебанковских операций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 xml:space="preserve">5 лет </w:t>
            </w:r>
          </w:p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6B9">
              <w:rPr>
                <w:rFonts w:ascii="Times New Roman" w:hAnsi="Times New Roman"/>
                <w:sz w:val="26"/>
                <w:szCs w:val="26"/>
              </w:rPr>
              <w:t>ст.317 тп</w:t>
            </w:r>
          </w:p>
          <w:p w:rsidR="009C2919" w:rsidRPr="008A16B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A16B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5A9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 xml:space="preserve">Платежные поручения по арендаторам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326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>Платежные поручения по штрафам за самовольную рубку леса</w:t>
            </w:r>
          </w:p>
          <w:p w:rsidR="009C2919" w:rsidRPr="00B25A99" w:rsidRDefault="009C2919">
            <w:pPr>
              <w:rPr>
                <w:rFonts w:ascii="Times New Roman" w:hAnsi="Times New Roman"/>
                <w:sz w:val="26"/>
                <w:szCs w:val="26"/>
              </w:rPr>
            </w:pPr>
            <w:r w:rsidRPr="00B25A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B25A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лет ЭПК</w:t>
            </w:r>
          </w:p>
          <w:p w:rsidR="009C2919" w:rsidRDefault="009C2919" w:rsidP="00B25A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326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Договоры аренды лесных участков. Копии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ДМН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791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330158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r w:rsidRPr="00330158">
              <w:rPr>
                <w:rFonts w:ascii="Times New Roman" w:hAnsi="Times New Roman"/>
                <w:color w:val="000000"/>
                <w:szCs w:val="20"/>
              </w:rPr>
              <w:t>Подлинники в лесном отделе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05-16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Договоры купли-продажи лесных участков. Копии</w:t>
            </w:r>
          </w:p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ДМН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797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0158">
              <w:rPr>
                <w:rFonts w:ascii="Times New Roman" w:hAnsi="Times New Roman"/>
                <w:color w:val="000000"/>
                <w:szCs w:val="20"/>
              </w:rPr>
              <w:t>Подлинники в лесном отделе</w:t>
            </w:r>
          </w:p>
        </w:tc>
      </w:tr>
      <w:tr w:rsidR="009C2919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2A5910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Номенклатура дел отдела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ДЗН и не ранее 3 л. после передачи дел в архив или уничтожения учтенных по номенклатуре дел</w:t>
            </w:r>
          </w:p>
          <w:p w:rsidR="009C2919" w:rsidRDefault="009C291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200 б тп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sz w:val="26"/>
                <w:szCs w:val="26"/>
              </w:rPr>
            </w:pPr>
          </w:p>
        </w:tc>
      </w:tr>
      <w:tr w:rsidR="009C2919" w:rsidRPr="00782FB5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 Кадровое обеспечение деятельности</w:t>
            </w:r>
          </w:p>
        </w:tc>
      </w:tr>
      <w:tr w:rsidR="009C2919" w:rsidRPr="00B22BD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6DC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Приказы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ЛОГКУ «Ленобллес» по личному составу  (о приёме, перемещении, увольнении) директора лесничества, главного лесничего,  главного бухгалтера. Заверенные копии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2B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лет </w:t>
            </w:r>
          </w:p>
          <w:p w:rsidR="009C2919" w:rsidRDefault="009C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19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B22BD9" w:rsidRDefault="009C2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Приказы директора лесничества по личному составу  (прием, перемещение, совмещение, перевод, увольнение; аттестация, повышение квалификации;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  <w:p w:rsidR="009C2919" w:rsidRDefault="009C2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лет </w:t>
            </w:r>
          </w:p>
          <w:p w:rsidR="009C2919" w:rsidRDefault="009C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Приказы директора лесничества по личному составу  (о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2D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лет </w:t>
            </w:r>
          </w:p>
          <w:p w:rsidR="009C2919" w:rsidRDefault="009C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19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242D27" w:rsidRDefault="009C291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(доклады, сведения, справки) о состоянии работы с кадрами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648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Переписка о приёме, распределении, перемещении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649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Коллективный договор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576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Личные дела работников (заявления, копии приказов и выписки из них, копии личных документов, листки по учету кадров, анкеты, аттестационные листы и др.)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лет 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656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Документы (справки, докладные записки, служебные записки, заявления, копии приказов) не вошедшие в состав личных дел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лет 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Ст.665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06-09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Трудовые договоры (служебные контракты), договоры подряда, не вошедшие в состав личных дел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657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06-10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Личные карточки работников, в том числе временных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 лет ЭПК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658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06-11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Подлинные личные документы (трудовые книжки, дипломы, аттестаты, удостоверения свидетельства)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252A" w:rsidRDefault="009C29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D252A">
              <w:rPr>
                <w:rFonts w:ascii="Times New Roman" w:hAnsi="Times New Roman"/>
                <w:color w:val="000000"/>
                <w:szCs w:val="20"/>
              </w:rPr>
              <w:t xml:space="preserve">До </w:t>
            </w:r>
            <w:proofErr w:type="gramStart"/>
            <w:r w:rsidRPr="008D252A">
              <w:rPr>
                <w:rFonts w:ascii="Times New Roman" w:hAnsi="Times New Roman"/>
                <w:color w:val="000000"/>
                <w:szCs w:val="20"/>
              </w:rPr>
              <w:t>востребова-ния</w:t>
            </w:r>
            <w:proofErr w:type="gramEnd"/>
            <w:r w:rsidRPr="008D252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664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8D252A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8D252A">
              <w:rPr>
                <w:rFonts w:ascii="Times New Roman" w:hAnsi="Times New Roman"/>
                <w:color w:val="000000"/>
                <w:szCs w:val="20"/>
              </w:rPr>
              <w:t>Невостребованные</w:t>
            </w:r>
            <w:proofErr w:type="gramEnd"/>
            <w:r w:rsidRPr="008D252A">
              <w:rPr>
                <w:rFonts w:ascii="Times New Roman" w:hAnsi="Times New Roman"/>
                <w:color w:val="000000"/>
                <w:szCs w:val="20"/>
              </w:rPr>
              <w:t xml:space="preserve"> — 75 лет</w:t>
            </w:r>
          </w:p>
        </w:tc>
      </w:tr>
      <w:tr w:rsidR="00795FBB">
        <w:trPr>
          <w:trHeight w:val="6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06-12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Наряды работников тяжелых, вредных, опасных профессий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 лет</w:t>
            </w:r>
          </w:p>
          <w:p w:rsidR="00795FBB" w:rsidRDefault="00795F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615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E31DB7" w:rsidRDefault="00795FBB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95FBB">
        <w:trPr>
          <w:trHeight w:val="5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06-13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инструкции работников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 лет</w:t>
            </w:r>
          </w:p>
          <w:p w:rsidR="00795FBB" w:rsidRDefault="00795FB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80а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E31DB7" w:rsidRDefault="00795FBB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C2919">
        <w:trPr>
          <w:trHeight w:val="8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Штатное расписание и изменения к нему. Копия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  <w:p w:rsidR="009C2919" w:rsidRDefault="009C2919" w:rsidP="00CB3C8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71</w:t>
            </w:r>
            <w:r w:rsidR="00CB3C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E31DB7" w:rsidRDefault="009C2919">
            <w:pPr>
              <w:pStyle w:val="a9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C2919" w:rsidRPr="008D252A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Статистические отчёты по движению кадров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9C2919" w:rsidRPr="00A23912" w:rsidRDefault="00795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467</w:t>
            </w:r>
            <w:r w:rsidR="009C2919" w:rsidRPr="00A23912">
              <w:rPr>
                <w:rFonts w:ascii="Times New Roman" w:hAnsi="Times New Roman" w:cs="Times New Roman"/>
                <w:sz w:val="26"/>
                <w:szCs w:val="26"/>
              </w:rPr>
              <w:t>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График  предоставления отпусков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693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 (книга) учёта приема, перемещения (перевода), увольнения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CB3C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9C2919"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695а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 (книга) движения трудовых книжек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лет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695 в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Журнал выдачи командировочных удостоверений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лет 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695 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 аттестационной, квалификационной, тарификационной  комиссий и документы к ним</w:t>
            </w:r>
          </w:p>
          <w:p w:rsidR="009C2919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2919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2919" w:rsidRPr="00A23912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лет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696 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 xml:space="preserve">75 лет 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Ст. 697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Переписка о переподготовке, повышении квалификации работников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709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Переписка о воинском учёте   работников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года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690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Правила внутреннего трудового распорядка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773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 и ведомственными наградами, присвоении званий, присуждении премий: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2919" w:rsidRPr="00A23912" w:rsidRDefault="009C29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2919" w:rsidRPr="00A23912" w:rsidRDefault="009C29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2919" w:rsidRPr="00A23912" w:rsidRDefault="009C29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лет ЭПК</w:t>
            </w:r>
          </w:p>
          <w:p w:rsidR="009C2919" w:rsidRPr="00A23912" w:rsidRDefault="009C29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 735 б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Номенклатура дел отдела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912">
              <w:rPr>
                <w:rFonts w:ascii="Times New Roman" w:hAnsi="Times New Roman" w:cs="Times New Roman"/>
                <w:szCs w:val="20"/>
              </w:rPr>
              <w:t>ДЗН и не ранее 3 л. после передачи дел в архив или уничтожения учтенных по номенклатуре дел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Cs w:val="20"/>
              </w:rPr>
              <w:t>Ст. 200 б тп</w:t>
            </w: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 w:rsidRPr="002A5910"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2A5910" w:rsidRDefault="009C2919" w:rsidP="00994FE7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07. </w:t>
            </w:r>
            <w:r w:rsidRPr="002A5910">
              <w:rPr>
                <w:rFonts w:ascii="Times New Roman" w:hAnsi="Times New Roman"/>
                <w:b/>
                <w:sz w:val="26"/>
                <w:szCs w:val="26"/>
              </w:rPr>
              <w:t>Пожарно-химическая станция</w:t>
            </w: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Документы (справки, докладные записки, сведения, переписка) об организации, состоянии, эксплуатации техники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5 лет ЭПК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Ст.822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 транспортных средств и техники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Ст.835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A23912">
              <w:rPr>
                <w:rFonts w:ascii="Times New Roman" w:hAnsi="Times New Roman" w:cs="Times New Roman"/>
                <w:szCs w:val="20"/>
              </w:rPr>
              <w:t>После списания транспортных средств</w:t>
            </w:r>
          </w:p>
        </w:tc>
      </w:tr>
      <w:tr w:rsidR="009C2919" w:rsidRPr="00A23912">
        <w:trPr>
          <w:trHeight w:val="95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Документы (сведения, акты, ведомости,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A23912">
              <w:rPr>
                <w:rFonts w:ascii="Times New Roman" w:hAnsi="Times New Roman" w:cs="Times New Roman"/>
                <w:sz w:val="26"/>
                <w:szCs w:val="26"/>
              </w:rPr>
              <w:t>ереписка) о техническом состоянии транспортных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техники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CB3C84" w:rsidRDefault="00CB3C8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C84"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  <w:p w:rsidR="00CB3C84" w:rsidRPr="00427D54" w:rsidRDefault="00CB3C8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C84">
              <w:rPr>
                <w:rFonts w:ascii="Times New Roman" w:hAnsi="Times New Roman" w:cs="Times New Roman"/>
                <w:sz w:val="24"/>
              </w:rPr>
              <w:t>Ст.837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 w:rsidRPr="009D2FCA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9D2FCA" w:rsidRDefault="009C2919" w:rsidP="00872199">
            <w:pPr>
              <w:pStyle w:val="heading2"/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2FC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(заявок, акты, сведения, переписка) о ремонте транспортных средств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9C2919" w:rsidRPr="00A23912" w:rsidRDefault="009C2919" w:rsidP="00CB3C8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83</w:t>
            </w:r>
            <w:r w:rsidR="00CB3C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(оперативные отчёты, сведения, переписка) о расходе бензина, горюче-смазочных материалов и запчастей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840 тп.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(планы, отчёты, докладные, служебные записки, акты, справки, переписка) об организации противопожарной охраны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ЭПК</w:t>
            </w:r>
          </w:p>
          <w:p w:rsidR="009C2919" w:rsidRPr="00A23912" w:rsidRDefault="009C291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Ст.861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A23912" w:rsidRDefault="009C291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FBB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07-07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08352D" w:rsidRDefault="00795FBB" w:rsidP="00CE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Табель учёта рабочего времени работников  вредных, тяжелых, опасных профессий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 w:rsidP="00CE7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 лет</w:t>
            </w:r>
          </w:p>
          <w:p w:rsidR="00795FBB" w:rsidRDefault="00795FBB" w:rsidP="00CE7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r w:rsidR="0055777F">
              <w:rPr>
                <w:rFonts w:ascii="Times New Roman" w:eastAsia="Times New Roman" w:hAnsi="Times New Roman" w:cs="Times New Roman"/>
                <w:sz w:val="26"/>
                <w:szCs w:val="26"/>
              </w:rPr>
              <w:t>615 тп.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08352D" w:rsidRDefault="00795FBB" w:rsidP="00CE796D">
            <w:pPr>
              <w:jc w:val="center"/>
              <w:rPr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both"/>
              <w:rPr>
                <w:sz w:val="26"/>
                <w:szCs w:val="26"/>
              </w:rPr>
            </w:pPr>
            <w:r w:rsidRPr="0008352D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мобилизационный план тушения пожаров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Копия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ДНМ</w:t>
            </w:r>
            <w:r w:rsidRPr="00083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A2C96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69AD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проверки подготовки пожарно-химическ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F36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36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лесничества к  пожароопасному периоду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Копия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5906A2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  <w:p w:rsidR="009C2919" w:rsidRPr="005906A2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06A2">
              <w:rPr>
                <w:rFonts w:ascii="Times New Roman" w:eastAsia="Times New Roman" w:hAnsi="Times New Roman" w:cs="Times New Roman"/>
                <w:sz w:val="26"/>
                <w:szCs w:val="26"/>
              </w:rPr>
              <w:t>Ст. 866 тп</w:t>
            </w:r>
          </w:p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</w:t>
            </w:r>
            <w:r w:rsidR="00795F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F369AD" w:rsidRDefault="009C2919" w:rsidP="00C653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Книги учёта имущества и техники пожарно-химической станции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лет</w:t>
            </w:r>
          </w:p>
          <w:p w:rsidR="009C2919" w:rsidRPr="005906A2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Ст.878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C653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о приобретении противопожарного оборудования и инвентаря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  <w:p w:rsidR="009C2919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Ст.879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</w:p>
        </w:tc>
      </w:tr>
      <w:tr w:rsidR="009C2919" w:rsidRPr="00A23912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994FE7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C653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Списки противопожарного оборудования и инвентаря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9C2919" w:rsidRDefault="009C2919" w:rsidP="00C653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Ст.880 тп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9" w:rsidRPr="0008352D" w:rsidRDefault="009C2919" w:rsidP="00CE796D">
            <w:pPr>
              <w:jc w:val="center"/>
              <w:rPr>
                <w:sz w:val="26"/>
                <w:szCs w:val="26"/>
              </w:rPr>
            </w:pPr>
          </w:p>
        </w:tc>
      </w:tr>
      <w:tr w:rsidR="00795FBB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Default="00795FBB" w:rsidP="009F466A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07-12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795FBB" w:rsidRDefault="00795FBB" w:rsidP="00795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FBB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Номенклатура дел отдела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795FBB" w:rsidRDefault="00795FBB" w:rsidP="00795FBB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95F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95FBB">
              <w:rPr>
                <w:rFonts w:ascii="Times New Roman" w:eastAsia="Times New Roman" w:hAnsi="Times New Roman" w:cs="Times New Roman"/>
                <w:szCs w:val="20"/>
              </w:rPr>
              <w:t>ДЗН и не ранее 3 л. после передачи дел в архив или уничтожения учтенных по номенклатуре дел</w:t>
            </w:r>
          </w:p>
          <w:p w:rsidR="00795FBB" w:rsidRPr="00795FBB" w:rsidRDefault="00795FBB" w:rsidP="00795F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FBB">
              <w:rPr>
                <w:rFonts w:ascii="Times New Roman" w:eastAsia="Times New Roman" w:hAnsi="Times New Roman" w:cs="Times New Roman"/>
                <w:szCs w:val="20"/>
              </w:rPr>
              <w:t>Ст. 200 б тп</w:t>
            </w:r>
            <w:r w:rsidRPr="00795F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BB" w:rsidRPr="00795FBB" w:rsidRDefault="00795FBB" w:rsidP="00795F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5353" w:rsidRPr="004E6301" w:rsidRDefault="005B7191" w:rsidP="00C6535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t xml:space="preserve">       </w:t>
      </w:r>
    </w:p>
    <w:p w:rsidR="008E30F1" w:rsidRDefault="008E30F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7D54" w:rsidRDefault="00427D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09CF" w:rsidRDefault="00EE09C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09CF" w:rsidRDefault="00EE09C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09CF" w:rsidRDefault="00EE09C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FB5" w:rsidRPr="00782FB5" w:rsidRDefault="00782FB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2FB5">
        <w:rPr>
          <w:rFonts w:ascii="Times New Roman" w:eastAsia="Times New Roman" w:hAnsi="Times New Roman" w:cs="Times New Roman"/>
          <w:sz w:val="26"/>
          <w:szCs w:val="26"/>
        </w:rPr>
        <w:t>Список использованных нормативных и методических документов</w:t>
      </w:r>
    </w:p>
    <w:p w:rsidR="00782FB5" w:rsidRPr="00782FB5" w:rsidRDefault="00782FB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2FB5" w:rsidRPr="00782FB5" w:rsidRDefault="00782FB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3CEF" w:rsidRDefault="00782FB5" w:rsidP="00121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FB5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782FB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7A2303"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proofErr w:type="gramStart"/>
      <w:r w:rsidR="007A2303">
        <w:rPr>
          <w:rFonts w:ascii="Times New Roman" w:eastAsia="Times New Roman" w:hAnsi="Times New Roman" w:cs="Times New Roman"/>
          <w:sz w:val="26"/>
          <w:szCs w:val="26"/>
        </w:rPr>
        <w:t>Председателя Государственного комитета лесного хозяйства Совета Министров СССР</w:t>
      </w:r>
      <w:proofErr w:type="gramEnd"/>
      <w:r w:rsidR="007A2303">
        <w:rPr>
          <w:rFonts w:ascii="Times New Roman" w:eastAsia="Times New Roman" w:hAnsi="Times New Roman" w:cs="Times New Roman"/>
          <w:sz w:val="26"/>
          <w:szCs w:val="26"/>
        </w:rPr>
        <w:t xml:space="preserve"> от 20 августа 1969 года № 232 «О введении перечня </w:t>
      </w:r>
      <w:r w:rsidR="00943CEF" w:rsidRPr="00186697">
        <w:rPr>
          <w:rFonts w:ascii="Times New Roman" w:hAnsi="Times New Roman" w:cs="Times New Roman"/>
          <w:sz w:val="26"/>
          <w:szCs w:val="26"/>
        </w:rPr>
        <w:t xml:space="preserve"> документальных материалов, образующихся в деятельности Государственного комитета лесного хозяйства Совета Министров СССР и органов его системы, с указанием сроков хранения материалов</w:t>
      </w:r>
      <w:r w:rsidR="007A230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A2303" w:rsidRDefault="007A2303" w:rsidP="007A230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Приказ Министерства лесного хозяйства </w:t>
      </w:r>
      <w:r w:rsidRPr="00186697">
        <w:rPr>
          <w:rFonts w:ascii="Times New Roman" w:hAnsi="Times New Roman" w:cs="Times New Roman"/>
          <w:sz w:val="26"/>
          <w:szCs w:val="26"/>
        </w:rPr>
        <w:t xml:space="preserve"> РСФСР от 10 марта 1975 №78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6697">
        <w:rPr>
          <w:rFonts w:ascii="Times New Roman" w:hAnsi="Times New Roman" w:cs="Times New Roman"/>
          <w:sz w:val="26"/>
          <w:szCs w:val="26"/>
        </w:rPr>
        <w:t>«Об утверждении примерных инструкций по делопроизводству и номенклатур дел»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3CEF" w:rsidRDefault="007A2303" w:rsidP="0012166A">
      <w:pPr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ab/>
      </w:r>
      <w:r w:rsidR="0012166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2166A"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риказ Министерства культуры и массовых коммуникаций Российской Федерации от 31 июля 2007 г</w:t>
      </w:r>
      <w:r w:rsidR="0012166A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ода</w:t>
      </w:r>
      <w:r w:rsidR="0012166A"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№ 1182</w:t>
      </w:r>
      <w:r w:rsidR="0012166A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«Об утверждении п</w:t>
      </w:r>
      <w:r w:rsidR="0012166A"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еречн</w:t>
      </w:r>
      <w:r w:rsidR="0012166A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я</w:t>
      </w:r>
      <w:r w:rsidR="0012166A" w:rsidRPr="00186697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</w:t>
      </w:r>
      <w:r w:rsidR="0012166A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».</w:t>
      </w:r>
    </w:p>
    <w:p w:rsidR="00782FB5" w:rsidRDefault="007A2303" w:rsidP="0012166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ab/>
        <w:t>Приказ Министерства культуры Российской Федерации 25 августа 2010 года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 (</w:t>
      </w:r>
      <w:proofErr w:type="gramStart"/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 xml:space="preserve"> в Минюсте РФ 8 сентября 2010 года № 18380).</w:t>
      </w:r>
    </w:p>
    <w:p w:rsidR="00782FB5" w:rsidRPr="00782FB5" w:rsidRDefault="0012166A" w:rsidP="0012166A">
      <w:pPr>
        <w:tabs>
          <w:tab w:val="left" w:pos="0"/>
          <w:tab w:val="left" w:pos="540"/>
        </w:tabs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A2303">
        <w:rPr>
          <w:rFonts w:ascii="Times New Roman" w:eastAsia="Times New Roman" w:hAnsi="Times New Roman" w:cs="Times New Roman"/>
          <w:sz w:val="26"/>
          <w:szCs w:val="26"/>
        </w:rPr>
        <w:t>5</w:t>
      </w:r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2FB5" w:rsidRPr="00782FB5">
        <w:rPr>
          <w:rFonts w:ascii="Times New Roman" w:eastAsia="Times New Roman" w:hAnsi="Times New Roman" w:cs="Times New Roman"/>
          <w:sz w:val="26"/>
          <w:szCs w:val="26"/>
        </w:rPr>
        <w:tab/>
        <w:t>Методические рекомендации по разработке примерных номенклатур дел. М., 2005.</w:t>
      </w:r>
    </w:p>
    <w:p w:rsidR="00782FB5" w:rsidRPr="00782FB5" w:rsidRDefault="00782FB5">
      <w:pPr>
        <w:tabs>
          <w:tab w:val="left" w:pos="0"/>
          <w:tab w:val="left" w:pos="540"/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2F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66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A230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82FB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82FB5">
        <w:rPr>
          <w:rFonts w:ascii="Times New Roman" w:eastAsia="Times New Roman" w:hAnsi="Times New Roman" w:cs="Times New Roman"/>
          <w:sz w:val="26"/>
          <w:szCs w:val="26"/>
        </w:rPr>
        <w:tab/>
        <w:t>Основные правила работы архивов организаций. М., 2002.</w:t>
      </w: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b/>
          <w:bCs/>
          <w:sz w:val="24"/>
        </w:rPr>
      </w:pPr>
    </w:p>
    <w:p w:rsidR="008A7FD6" w:rsidRDefault="008A7FD6">
      <w:pPr>
        <w:jc w:val="right"/>
        <w:rPr>
          <w:rFonts w:ascii="Times New Roman" w:eastAsia="Courier New CYR" w:hAnsi="Times New Roman" w:cs="Times New Roman"/>
          <w:sz w:val="24"/>
        </w:rPr>
      </w:pPr>
    </w:p>
    <w:p w:rsidR="001E2AF3" w:rsidRDefault="001E2AF3">
      <w:pPr>
        <w:jc w:val="right"/>
        <w:rPr>
          <w:rFonts w:ascii="Times New Roman" w:eastAsia="Courier New CYR" w:hAnsi="Times New Roman" w:cs="Times New Roman"/>
          <w:sz w:val="24"/>
        </w:rPr>
      </w:pPr>
    </w:p>
    <w:p w:rsidR="001E2AF3" w:rsidRDefault="001E2AF3">
      <w:pPr>
        <w:jc w:val="right"/>
        <w:rPr>
          <w:rFonts w:ascii="Times New Roman" w:eastAsia="Courier New CYR" w:hAnsi="Times New Roman" w:cs="Times New Roman"/>
          <w:sz w:val="24"/>
        </w:rPr>
      </w:pPr>
    </w:p>
    <w:p w:rsidR="00782FB5" w:rsidRPr="00444557" w:rsidRDefault="00782FB5">
      <w:pPr>
        <w:jc w:val="right"/>
        <w:rPr>
          <w:rFonts w:ascii="Times New Roman" w:eastAsia="Courier New CYR" w:hAnsi="Times New Roman" w:cs="Times New Roman"/>
          <w:sz w:val="24"/>
        </w:rPr>
      </w:pPr>
      <w:r w:rsidRPr="00444557">
        <w:rPr>
          <w:rFonts w:ascii="Times New Roman" w:eastAsia="Courier New CYR" w:hAnsi="Times New Roman" w:cs="Times New Roman"/>
          <w:sz w:val="24"/>
        </w:rPr>
        <w:t>Приложение 1</w:t>
      </w:r>
    </w:p>
    <w:p w:rsidR="00DD2C31" w:rsidRDefault="00DD2C31">
      <w:pPr>
        <w:jc w:val="right"/>
        <w:rPr>
          <w:rFonts w:ascii="Courier New CYR" w:eastAsia="Courier New CYR" w:hAnsi="Courier New CYR" w:cs="Courier New CYR"/>
          <w:sz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678"/>
      </w:tblGrid>
      <w:tr w:rsidR="00DD2C31" w:rsidRPr="00D93375">
        <w:tc>
          <w:tcPr>
            <w:tcW w:w="5387" w:type="dxa"/>
            <w:shd w:val="clear" w:color="auto" w:fill="auto"/>
          </w:tcPr>
          <w:p w:rsidR="00DD2C31" w:rsidRPr="00D93375" w:rsidRDefault="00DD2C31" w:rsidP="00D93375">
            <w:pPr>
              <w:jc w:val="center"/>
              <w:rPr>
                <w:rFonts w:ascii="Courier New CYR" w:eastAsia="Courier New CYR" w:hAnsi="Courier New CYR" w:cs="Courier New CYR"/>
                <w:sz w:val="18"/>
                <w:szCs w:val="18"/>
              </w:rPr>
            </w:pPr>
          </w:p>
          <w:p w:rsidR="00DD2C31" w:rsidRPr="00D93375" w:rsidRDefault="00DD2C31" w:rsidP="00D93375">
            <w:pPr>
              <w:jc w:val="center"/>
              <w:rPr>
                <w:rFonts w:ascii="Courier New CYR" w:eastAsia="Courier New CYR" w:hAnsi="Courier New CYR" w:cs="Courier New CYR"/>
                <w:sz w:val="18"/>
                <w:szCs w:val="18"/>
              </w:rPr>
            </w:pPr>
          </w:p>
          <w:p w:rsidR="00DD2C31" w:rsidRPr="00D93375" w:rsidRDefault="00DD2C31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______________________________________</w:t>
            </w:r>
          </w:p>
          <w:p w:rsidR="00DD2C31" w:rsidRPr="00D93375" w:rsidRDefault="00DD2C31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(наименование </w:t>
            </w:r>
            <w:r w:rsidR="00276D2A" w:rsidRPr="00D93375">
              <w:rPr>
                <w:rFonts w:ascii="Times New Roman" w:eastAsia="Courier New CYR" w:hAnsi="Times New Roman" w:cs="Times New Roman"/>
                <w:sz w:val="24"/>
              </w:rPr>
              <w:t>лесничества</w:t>
            </w:r>
            <w:r w:rsidRPr="00D93375">
              <w:rPr>
                <w:rFonts w:ascii="Times New Roman" w:eastAsia="Courier New CYR" w:hAnsi="Times New Roman" w:cs="Times New Roman"/>
                <w:sz w:val="24"/>
              </w:rPr>
              <w:t>)</w:t>
            </w:r>
          </w:p>
          <w:tbl>
            <w:tblPr>
              <w:tblW w:w="489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87"/>
              <w:gridCol w:w="905"/>
              <w:gridCol w:w="1204"/>
            </w:tblGrid>
            <w:tr w:rsidR="00DD2C31" w:rsidRPr="00276D2A">
              <w:tc>
                <w:tcPr>
                  <w:tcW w:w="2787" w:type="dxa"/>
                  <w:tcBorders>
                    <w:bottom w:val="single" w:sz="1" w:space="0" w:color="000000"/>
                  </w:tcBorders>
                  <w:vAlign w:val="bottom"/>
                </w:tcPr>
                <w:p w:rsidR="00DD2C31" w:rsidRPr="00276D2A" w:rsidRDefault="00DD2C31" w:rsidP="00444557">
                  <w:pPr>
                    <w:jc w:val="center"/>
                    <w:rPr>
                      <w:rFonts w:ascii="Times New Roman" w:eastAsia="Courier New CYR" w:hAnsi="Times New Roman" w:cs="Times New Roman"/>
                      <w:sz w:val="24"/>
                    </w:rPr>
                  </w:pPr>
                  <w:r w:rsidRPr="00276D2A">
                    <w:rPr>
                      <w:rFonts w:ascii="Times New Roman" w:eastAsia="Courier New CYR" w:hAnsi="Times New Roman" w:cs="Times New Roman"/>
                      <w:b/>
                      <w:bCs/>
                      <w:sz w:val="24"/>
                    </w:rPr>
                    <w:t>НОМЕНКЛАТУРА ДЕЛ</w:t>
                  </w:r>
                </w:p>
              </w:tc>
              <w:tc>
                <w:tcPr>
                  <w:tcW w:w="905" w:type="dxa"/>
                  <w:vAlign w:val="bottom"/>
                </w:tcPr>
                <w:p w:rsidR="00DD2C31" w:rsidRPr="00276D2A" w:rsidRDefault="00DD2C31" w:rsidP="00444557">
                  <w:pPr>
                    <w:jc w:val="center"/>
                    <w:rPr>
                      <w:rFonts w:ascii="Times New Roman" w:eastAsia="Courier New CYR" w:hAnsi="Times New Roman" w:cs="Times New Roman"/>
                      <w:sz w:val="24"/>
                    </w:rPr>
                  </w:pPr>
                  <w:r w:rsidRPr="00276D2A">
                    <w:rPr>
                      <w:rFonts w:ascii="Times New Roman" w:eastAsia="Courier New CYR" w:hAnsi="Times New Roman" w:cs="Times New Roman"/>
                      <w:sz w:val="24"/>
                    </w:rPr>
                    <w:t>№</w:t>
                  </w:r>
                </w:p>
              </w:tc>
              <w:tc>
                <w:tcPr>
                  <w:tcW w:w="1204" w:type="dxa"/>
                  <w:tcBorders>
                    <w:bottom w:val="single" w:sz="1" w:space="0" w:color="000000"/>
                  </w:tcBorders>
                  <w:vAlign w:val="bottom"/>
                </w:tcPr>
                <w:p w:rsidR="00DD2C31" w:rsidRPr="00276D2A" w:rsidRDefault="00DD2C31" w:rsidP="00444557">
                  <w:pPr>
                    <w:jc w:val="center"/>
                    <w:rPr>
                      <w:rFonts w:ascii="Times New Roman" w:eastAsia="Courier New CYR" w:hAnsi="Times New Roman" w:cs="Times New Roman"/>
                      <w:sz w:val="24"/>
                    </w:rPr>
                  </w:pPr>
                </w:p>
              </w:tc>
            </w:tr>
          </w:tbl>
          <w:p w:rsidR="006268EA" w:rsidRPr="00D93375" w:rsidRDefault="00DD2C31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              </w:t>
            </w:r>
          </w:p>
          <w:p w:rsidR="006268EA" w:rsidRPr="00D93375" w:rsidRDefault="006268EA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_________________________________________</w:t>
            </w:r>
          </w:p>
          <w:p w:rsidR="00DD2C31" w:rsidRPr="00D93375" w:rsidRDefault="006268EA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(</w:t>
            </w:r>
            <w:r w:rsidR="00DD2C31" w:rsidRPr="00D93375">
              <w:rPr>
                <w:rFonts w:ascii="Times New Roman" w:eastAsia="Courier New CYR" w:hAnsi="Times New Roman" w:cs="Times New Roman"/>
                <w:sz w:val="24"/>
              </w:rPr>
              <w:t>место</w:t>
            </w: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 </w:t>
            </w:r>
            <w:r w:rsidR="00DD2C31" w:rsidRPr="00D93375">
              <w:rPr>
                <w:rFonts w:ascii="Times New Roman" w:eastAsia="Courier New CYR" w:hAnsi="Times New Roman" w:cs="Times New Roman"/>
                <w:sz w:val="24"/>
              </w:rPr>
              <w:t>составления)</w:t>
            </w:r>
          </w:p>
          <w:p w:rsidR="006268EA" w:rsidRPr="00D93375" w:rsidRDefault="006268EA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559"/>
              <w:gridCol w:w="1843"/>
            </w:tblGrid>
            <w:tr w:rsidR="006268EA" w:rsidRPr="00276D2A">
              <w:tc>
                <w:tcPr>
                  <w:tcW w:w="454" w:type="dxa"/>
                  <w:vAlign w:val="bottom"/>
                </w:tcPr>
                <w:p w:rsidR="006268EA" w:rsidRPr="00276D2A" w:rsidRDefault="006268EA" w:rsidP="00444557">
                  <w:pPr>
                    <w:rPr>
                      <w:rFonts w:ascii="Times New Roman" w:eastAsia="Courier New CYR" w:hAnsi="Times New Roman" w:cs="Times New Roman"/>
                      <w:sz w:val="24"/>
                    </w:rPr>
                  </w:pPr>
                  <w:r w:rsidRPr="00276D2A">
                    <w:rPr>
                      <w:rFonts w:ascii="Times New Roman" w:eastAsia="Courier New CYR" w:hAnsi="Times New Roman" w:cs="Times New Roman"/>
                      <w:sz w:val="24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bottom w:val="single" w:sz="1" w:space="0" w:color="000000"/>
                  </w:tcBorders>
                  <w:vAlign w:val="bottom"/>
                </w:tcPr>
                <w:p w:rsidR="006268EA" w:rsidRPr="00276D2A" w:rsidRDefault="006268EA" w:rsidP="00444557">
                  <w:pPr>
                    <w:jc w:val="center"/>
                    <w:rPr>
                      <w:rFonts w:ascii="Times New Roman" w:eastAsia="Courier New CYR" w:hAnsi="Times New Roman" w:cs="Times New Roman"/>
                      <w:sz w:val="24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6268EA" w:rsidRPr="00276D2A" w:rsidRDefault="006268EA" w:rsidP="00444557">
                  <w:pPr>
                    <w:ind w:left="57"/>
                    <w:rPr>
                      <w:rFonts w:ascii="Times New Roman" w:eastAsia="Courier New CYR" w:hAnsi="Times New Roman" w:cs="Times New Roman"/>
                      <w:sz w:val="24"/>
                    </w:rPr>
                  </w:pPr>
                  <w:r w:rsidRPr="00276D2A">
                    <w:rPr>
                      <w:rFonts w:ascii="Times New Roman" w:eastAsia="Courier New CYR" w:hAnsi="Times New Roman" w:cs="Times New Roman"/>
                      <w:sz w:val="24"/>
                    </w:rPr>
                    <w:t xml:space="preserve">год </w:t>
                  </w:r>
                </w:p>
              </w:tc>
            </w:tr>
          </w:tbl>
          <w:p w:rsidR="006268EA" w:rsidRPr="00D93375" w:rsidRDefault="006268EA" w:rsidP="00D93375">
            <w:pPr>
              <w:jc w:val="center"/>
              <w:rPr>
                <w:rFonts w:ascii="Courier New CYR" w:eastAsia="Courier New CYR" w:hAnsi="Courier New CYR" w:cs="Courier New CYR"/>
                <w:sz w:val="18"/>
                <w:szCs w:val="18"/>
              </w:rPr>
            </w:pPr>
          </w:p>
          <w:p w:rsidR="006268EA" w:rsidRPr="00D93375" w:rsidRDefault="006268EA" w:rsidP="00D93375">
            <w:pPr>
              <w:jc w:val="center"/>
              <w:rPr>
                <w:rFonts w:ascii="Courier New CYR" w:eastAsia="Courier New CYR" w:hAnsi="Courier New CYR" w:cs="Courier New CYR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D2C31" w:rsidRPr="00D93375" w:rsidRDefault="006268EA" w:rsidP="00D93375">
            <w:pPr>
              <w:jc w:val="right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УТВЕРЖДАЮ </w:t>
            </w:r>
          </w:p>
          <w:p w:rsidR="006268EA" w:rsidRPr="00D93375" w:rsidRDefault="006268EA" w:rsidP="00D93375">
            <w:pPr>
              <w:jc w:val="right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Директор ______________лесничества филиала – </w:t>
            </w:r>
            <w:r w:rsidR="00EB266C" w:rsidRPr="00D93375">
              <w:rPr>
                <w:rFonts w:ascii="Times New Roman" w:eastAsia="Courier New CYR" w:hAnsi="Times New Roman" w:cs="Times New Roman"/>
                <w:sz w:val="24"/>
              </w:rPr>
              <w:t>ЛОГКУ</w:t>
            </w: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 «Ленобллес»</w:t>
            </w:r>
          </w:p>
          <w:p w:rsidR="006268EA" w:rsidRPr="00D93375" w:rsidRDefault="006268EA" w:rsidP="00D93375">
            <w:pPr>
              <w:jc w:val="right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___________</w:t>
            </w:r>
            <w:r w:rsidR="00276D2A" w:rsidRPr="00D93375">
              <w:rPr>
                <w:rFonts w:ascii="Times New Roman" w:eastAsia="Courier New CYR" w:hAnsi="Times New Roman" w:cs="Times New Roman"/>
                <w:sz w:val="24"/>
              </w:rPr>
              <w:t xml:space="preserve">     ____________________</w:t>
            </w:r>
          </w:p>
          <w:p w:rsidR="00276D2A" w:rsidRPr="00D93375" w:rsidRDefault="00276D2A" w:rsidP="00D93375">
            <w:pPr>
              <w:jc w:val="right"/>
              <w:rPr>
                <w:rFonts w:ascii="Times New Roman" w:eastAsia="Courier New CYR" w:hAnsi="Times New Roman" w:cs="Times New Roman"/>
                <w:sz w:val="24"/>
                <w:vertAlign w:val="superscript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  <w:vertAlign w:val="superscript"/>
              </w:rPr>
              <w:t xml:space="preserve">подпись                                      расшифровка подписи </w:t>
            </w:r>
          </w:p>
          <w:p w:rsidR="006268EA" w:rsidRPr="00D93375" w:rsidRDefault="006268EA" w:rsidP="00D93375">
            <w:pPr>
              <w:jc w:val="right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«____»________________2012 год</w:t>
            </w:r>
          </w:p>
        </w:tc>
      </w:tr>
    </w:tbl>
    <w:p w:rsidR="00DD2C31" w:rsidRDefault="00DD2C31">
      <w:pPr>
        <w:jc w:val="right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spacing w:after="120"/>
        <w:rPr>
          <w:rFonts w:ascii="Courier New CYR" w:eastAsia="Courier New CYR" w:hAnsi="Courier New CYR" w:cs="Courier New CYR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936"/>
        <w:gridCol w:w="2182"/>
        <w:gridCol w:w="1843"/>
      </w:tblGrid>
      <w:tr w:rsidR="00782FB5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Ин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декс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br/>
              <w:t>де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ла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За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го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ло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вок де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ла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Кол-во ед. хр.</w:t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A4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Срок хра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не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 xml:space="preserve">ния </w:t>
            </w:r>
          </w:p>
          <w:p w:rsidR="00D94A4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и № ста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т</w:t>
            </w:r>
            <w:r w:rsidR="00D94A4A">
              <w:rPr>
                <w:rFonts w:ascii="Times New Roman" w:eastAsia="Courier New CYR" w:hAnsi="Times New Roman" w:cs="Times New Roman"/>
                <w:sz w:val="24"/>
              </w:rPr>
              <w:t>ьи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t xml:space="preserve"> </w:t>
            </w:r>
            <w:proofErr w:type="gramStart"/>
            <w:r w:rsidRPr="00276D2A">
              <w:rPr>
                <w:rFonts w:ascii="Times New Roman" w:eastAsia="Courier New CYR" w:hAnsi="Times New Roman" w:cs="Times New Roman"/>
                <w:sz w:val="24"/>
              </w:rPr>
              <w:t>по</w:t>
            </w:r>
            <w:proofErr w:type="gramEnd"/>
          </w:p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 xml:space="preserve"> пе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реч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ню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При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ме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ча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softHyphen/>
              <w:t>ние</w:t>
            </w:r>
          </w:p>
        </w:tc>
      </w:tr>
      <w:tr w:rsidR="00782FB5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3</w:t>
            </w: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5</w:t>
            </w:r>
          </w:p>
        </w:tc>
      </w:tr>
      <w:tr w:rsidR="00782FB5" w:rsidRPr="00276D2A">
        <w:tc>
          <w:tcPr>
            <w:tcW w:w="99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Название раздела</w:t>
            </w:r>
          </w:p>
        </w:tc>
      </w:tr>
      <w:tr w:rsidR="00782FB5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82FB5" w:rsidRPr="00276D2A" w:rsidRDefault="00782FB5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CE796D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CE796D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CE796D" w:rsidRPr="00276D2A">
        <w:tc>
          <w:tcPr>
            <w:tcW w:w="99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 w:rsidP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>
              <w:rPr>
                <w:rFonts w:ascii="Times New Roman" w:eastAsia="Courier New CYR" w:hAnsi="Times New Roman" w:cs="Times New Roman"/>
                <w:sz w:val="24"/>
              </w:rPr>
              <w:t>Название раздела</w:t>
            </w:r>
          </w:p>
        </w:tc>
      </w:tr>
      <w:tr w:rsidR="00CE796D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CE796D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CE796D" w:rsidRPr="00276D2A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796D" w:rsidRPr="00276D2A" w:rsidRDefault="00CE796D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</w:tbl>
    <w:p w:rsidR="00782FB5" w:rsidRPr="00276D2A" w:rsidRDefault="00782FB5">
      <w:pPr>
        <w:spacing w:after="120"/>
        <w:rPr>
          <w:rFonts w:ascii="Times New Roman" w:eastAsia="Courier New CYR" w:hAnsi="Times New Roman" w:cs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782FB5" w:rsidRPr="00276D2A">
        <w:tc>
          <w:tcPr>
            <w:tcW w:w="4139" w:type="dxa"/>
            <w:vAlign w:val="bottom"/>
          </w:tcPr>
          <w:p w:rsidR="00782FB5" w:rsidRPr="00276D2A" w:rsidRDefault="00782FB5">
            <w:pPr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Наи</w:t>
            </w:r>
            <w:r w:rsidR="00DD2C31" w:rsidRPr="00276D2A">
              <w:rPr>
                <w:rFonts w:ascii="Times New Roman" w:eastAsia="Courier New CYR" w:hAnsi="Times New Roman" w:cs="Times New Roman"/>
                <w:sz w:val="24"/>
              </w:rPr>
              <w:t xml:space="preserve">менование должности </w:t>
            </w:r>
            <w:proofErr w:type="gramStart"/>
            <w:r w:rsidR="00CE796D">
              <w:rPr>
                <w:rFonts w:ascii="Times New Roman" w:eastAsia="Courier New CYR" w:hAnsi="Times New Roman" w:cs="Times New Roman"/>
                <w:sz w:val="24"/>
              </w:rPr>
              <w:t>ответственного</w:t>
            </w:r>
            <w:proofErr w:type="gramEnd"/>
            <w:r w:rsidR="00CE796D">
              <w:rPr>
                <w:rFonts w:ascii="Times New Roman" w:eastAsia="Courier New CYR" w:hAnsi="Times New Roman" w:cs="Times New Roman"/>
                <w:sz w:val="24"/>
              </w:rPr>
              <w:t xml:space="preserve"> за делопроизводство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425" w:type="dxa"/>
            <w:vAlign w:val="bottom"/>
          </w:tcPr>
          <w:p w:rsidR="00782FB5" w:rsidRPr="00276D2A" w:rsidRDefault="00782FB5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782FB5" w:rsidRPr="00276D2A">
        <w:tc>
          <w:tcPr>
            <w:tcW w:w="4139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544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(расшифровка подписи)</w:t>
            </w:r>
          </w:p>
        </w:tc>
      </w:tr>
    </w:tbl>
    <w:p w:rsidR="00782FB5" w:rsidRPr="00276D2A" w:rsidRDefault="00782FB5">
      <w:pPr>
        <w:rPr>
          <w:rFonts w:ascii="Times New Roman" w:eastAsia="Courier New CYR" w:hAnsi="Times New Roman" w:cs="Times New Roman"/>
          <w:sz w:val="24"/>
        </w:rPr>
      </w:pPr>
      <w:r w:rsidRPr="00276D2A">
        <w:rPr>
          <w:rFonts w:ascii="Times New Roman" w:eastAsia="Courier New CYR" w:hAnsi="Times New Roman" w:cs="Times New Roman"/>
          <w:sz w:val="24"/>
        </w:rPr>
        <w:t xml:space="preserve">Дата  </w:t>
      </w:r>
    </w:p>
    <w:p w:rsidR="00782FB5" w:rsidRPr="00276D2A" w:rsidRDefault="00782FB5">
      <w:pPr>
        <w:spacing w:after="120"/>
        <w:rPr>
          <w:rFonts w:ascii="Times New Roman" w:eastAsia="Courier New CYR" w:hAnsi="Times New Roman" w:cs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782FB5" w:rsidRPr="00276D2A">
        <w:tc>
          <w:tcPr>
            <w:tcW w:w="4139" w:type="dxa"/>
            <w:vAlign w:val="bottom"/>
          </w:tcPr>
          <w:p w:rsidR="00782FB5" w:rsidRPr="00276D2A" w:rsidRDefault="00782FB5">
            <w:pPr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Наименование должности</w:t>
            </w:r>
            <w:r w:rsidRPr="00276D2A">
              <w:rPr>
                <w:rFonts w:ascii="Times New Roman" w:eastAsia="Courier New CYR" w:hAnsi="Times New Roman" w:cs="Times New Roman"/>
                <w:sz w:val="24"/>
              </w:rPr>
              <w:br/>
              <w:t>лица, ответственного за архив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425" w:type="dxa"/>
            <w:vAlign w:val="bottom"/>
          </w:tcPr>
          <w:p w:rsidR="00782FB5" w:rsidRPr="00276D2A" w:rsidRDefault="00782FB5">
            <w:pPr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782FB5" w:rsidRPr="00276D2A">
        <w:tc>
          <w:tcPr>
            <w:tcW w:w="4139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1843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3544" w:type="dxa"/>
            <w:vAlign w:val="bottom"/>
          </w:tcPr>
          <w:p w:rsidR="00782FB5" w:rsidRPr="00276D2A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276D2A">
              <w:rPr>
                <w:rFonts w:ascii="Times New Roman" w:eastAsia="Courier New CYR" w:hAnsi="Times New Roman" w:cs="Times New Roman"/>
                <w:sz w:val="24"/>
              </w:rPr>
              <w:t>(расшифровка подписи)</w:t>
            </w:r>
          </w:p>
        </w:tc>
      </w:tr>
    </w:tbl>
    <w:p w:rsidR="00782FB5" w:rsidRDefault="00782FB5">
      <w:pPr>
        <w:tabs>
          <w:tab w:val="left" w:pos="2640"/>
        </w:tabs>
        <w:rPr>
          <w:rFonts w:ascii="Courier New CYR" w:eastAsia="Courier New CYR" w:hAnsi="Courier New CYR" w:cs="Courier New CYR"/>
          <w:sz w:val="22"/>
          <w:szCs w:val="22"/>
        </w:rPr>
      </w:pPr>
      <w:r w:rsidRPr="00276D2A">
        <w:rPr>
          <w:rFonts w:ascii="Times New Roman" w:eastAsia="Courier New CYR" w:hAnsi="Times New Roman" w:cs="Times New Roman"/>
          <w:sz w:val="24"/>
        </w:rPr>
        <w:t>Дата</w:t>
      </w:r>
      <w:r>
        <w:rPr>
          <w:rFonts w:ascii="Courier New CYR" w:eastAsia="Courier New CYR" w:hAnsi="Courier New CYR" w:cs="Courier New CYR"/>
          <w:sz w:val="22"/>
          <w:szCs w:val="22"/>
        </w:rPr>
        <w:t xml:space="preserve">  </w:t>
      </w:r>
      <w:r>
        <w:rPr>
          <w:rFonts w:ascii="Courier New CYR" w:eastAsia="Courier New CYR" w:hAnsi="Courier New CYR" w:cs="Courier New CYR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5126"/>
      </w:tblGrid>
      <w:tr w:rsidR="00F075B3" w:rsidRPr="00D93375">
        <w:tc>
          <w:tcPr>
            <w:tcW w:w="5094" w:type="dxa"/>
            <w:shd w:val="clear" w:color="auto" w:fill="auto"/>
          </w:tcPr>
          <w:p w:rsidR="00F075B3" w:rsidRPr="00D93375" w:rsidRDefault="00F075B3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СОГЛАСОВАНО</w:t>
            </w:r>
          </w:p>
          <w:p w:rsidR="00F075B3" w:rsidRPr="00D93375" w:rsidRDefault="00F075B3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Протокол </w:t>
            </w:r>
            <w:proofErr w:type="gramStart"/>
            <w:r w:rsidRPr="00D93375">
              <w:rPr>
                <w:rFonts w:ascii="Times New Roman" w:eastAsia="Courier New CYR" w:hAnsi="Times New Roman" w:cs="Times New Roman"/>
                <w:sz w:val="24"/>
              </w:rPr>
              <w:t>ЭК</w:t>
            </w:r>
            <w:proofErr w:type="gramEnd"/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 лесничества </w:t>
            </w:r>
          </w:p>
          <w:p w:rsidR="00F075B3" w:rsidRPr="00D93375" w:rsidRDefault="00F075B3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филиала – </w:t>
            </w:r>
            <w:r w:rsidR="00EB266C" w:rsidRPr="00D93375">
              <w:rPr>
                <w:rFonts w:ascii="Times New Roman" w:eastAsia="Courier New CYR" w:hAnsi="Times New Roman" w:cs="Times New Roman"/>
                <w:sz w:val="24"/>
              </w:rPr>
              <w:t>ЛОГКУ</w:t>
            </w:r>
            <w:r w:rsidRPr="00D93375">
              <w:rPr>
                <w:rFonts w:ascii="Times New Roman" w:eastAsia="Courier New CYR" w:hAnsi="Times New Roman" w:cs="Times New Roman"/>
                <w:sz w:val="24"/>
              </w:rPr>
              <w:t xml:space="preserve"> «Ленобллес»</w:t>
            </w:r>
          </w:p>
          <w:p w:rsidR="00F075B3" w:rsidRPr="00D93375" w:rsidRDefault="00F075B3" w:rsidP="00D93375">
            <w:pPr>
              <w:jc w:val="center"/>
              <w:rPr>
                <w:rFonts w:ascii="Courier New CYR" w:eastAsia="Courier New CYR" w:hAnsi="Courier New CYR" w:cs="Courier New CYR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«____»__________20__г    №___</w:t>
            </w:r>
          </w:p>
        </w:tc>
        <w:tc>
          <w:tcPr>
            <w:tcW w:w="5094" w:type="dxa"/>
            <w:shd w:val="clear" w:color="auto" w:fill="auto"/>
          </w:tcPr>
          <w:p w:rsidR="00F075B3" w:rsidRPr="00D93375" w:rsidRDefault="00F075B3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СОГЛАСОВАНО</w:t>
            </w:r>
          </w:p>
          <w:p w:rsidR="00F075B3" w:rsidRPr="00D93375" w:rsidRDefault="00F075B3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Протокол ЭПК администрации</w:t>
            </w:r>
            <w:r w:rsidR="0007570C">
              <w:rPr>
                <w:rStyle w:val="af0"/>
                <w:rFonts w:ascii="Times New Roman" w:eastAsia="Courier New CYR" w:hAnsi="Times New Roman" w:cs="Times New Roman"/>
                <w:sz w:val="24"/>
              </w:rPr>
              <w:footnoteReference w:id="3"/>
            </w:r>
            <w:r w:rsidRPr="00D93375">
              <w:rPr>
                <w:rFonts w:ascii="Times New Roman" w:eastAsia="Courier New CYR" w:hAnsi="Times New Roman" w:cs="Times New Roman"/>
                <w:sz w:val="24"/>
              </w:rPr>
              <w:t>___________________________</w:t>
            </w:r>
          </w:p>
          <w:p w:rsidR="00330158" w:rsidRPr="00D93375" w:rsidRDefault="007A678D" w:rsidP="00D93375">
            <w:pPr>
              <w:jc w:val="center"/>
              <w:rPr>
                <w:rFonts w:ascii="Times New Roman" w:eastAsia="Courier New CYR" w:hAnsi="Times New Roman" w:cs="Times New Roman"/>
                <w:sz w:val="28"/>
                <w:szCs w:val="28"/>
                <w:vertAlign w:val="superscript"/>
              </w:rPr>
            </w:pPr>
            <w:r w:rsidRPr="00D93375">
              <w:rPr>
                <w:rFonts w:ascii="Times New Roman" w:eastAsia="Courier New CYR" w:hAnsi="Times New Roman" w:cs="Times New Roman"/>
                <w:sz w:val="28"/>
                <w:szCs w:val="28"/>
                <w:vertAlign w:val="superscript"/>
              </w:rPr>
              <w:t>наименование муниципального района</w:t>
            </w:r>
          </w:p>
          <w:p w:rsidR="00F075B3" w:rsidRPr="00D93375" w:rsidRDefault="00F075B3" w:rsidP="00D9337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D93375">
              <w:rPr>
                <w:rFonts w:ascii="Times New Roman" w:eastAsia="Courier New CYR" w:hAnsi="Times New Roman" w:cs="Times New Roman"/>
                <w:sz w:val="24"/>
              </w:rPr>
              <w:t>«____»__________20__г    №___</w:t>
            </w:r>
          </w:p>
        </w:tc>
      </w:tr>
    </w:tbl>
    <w:p w:rsidR="00DD2C31" w:rsidRDefault="00DD2C31">
      <w:pPr>
        <w:tabs>
          <w:tab w:val="left" w:pos="2640"/>
        </w:tabs>
        <w:jc w:val="center"/>
        <w:rPr>
          <w:rFonts w:ascii="Courier New CYR" w:eastAsia="Courier New CYR" w:hAnsi="Courier New CYR" w:cs="Courier New CYR"/>
          <w:sz w:val="22"/>
          <w:szCs w:val="22"/>
        </w:rPr>
      </w:pPr>
    </w:p>
    <w:p w:rsidR="00782FB5" w:rsidRDefault="00782FB5">
      <w:pPr>
        <w:ind w:firstLine="720"/>
        <w:jc w:val="right"/>
        <w:rPr>
          <w:rFonts w:ascii="Courier New CYR" w:eastAsia="Courier New CYR" w:hAnsi="Courier New CYR" w:cs="Courier New CYR"/>
          <w:sz w:val="28"/>
          <w:szCs w:val="28"/>
        </w:rPr>
      </w:pPr>
    </w:p>
    <w:p w:rsidR="00782FB5" w:rsidRPr="00444557" w:rsidRDefault="00782FB5">
      <w:pPr>
        <w:jc w:val="center"/>
        <w:rPr>
          <w:rFonts w:ascii="Times New Roman" w:eastAsia="Courier New CYR" w:hAnsi="Times New Roman" w:cs="Times New Roman"/>
          <w:sz w:val="24"/>
        </w:rPr>
      </w:pPr>
      <w:r w:rsidRPr="00444557">
        <w:rPr>
          <w:rFonts w:ascii="Times New Roman" w:eastAsia="Courier New CYR" w:hAnsi="Times New Roman" w:cs="Times New Roman"/>
          <w:sz w:val="24"/>
        </w:rPr>
        <w:t xml:space="preserve">Итоговая запись о категориях и количестве дел, заведённых в _______ году </w:t>
      </w:r>
    </w:p>
    <w:p w:rsidR="00782FB5" w:rsidRDefault="00782FB5">
      <w:pPr>
        <w:ind w:hanging="1701"/>
        <w:jc w:val="center"/>
        <w:rPr>
          <w:rFonts w:ascii="Courier New CYR" w:eastAsia="Courier New CYR" w:hAnsi="Courier New CYR" w:cs="Courier New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2340"/>
        <w:gridCol w:w="2241"/>
      </w:tblGrid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По срокам хранения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Всего</w:t>
            </w:r>
          </w:p>
        </w:tc>
        <w:tc>
          <w:tcPr>
            <w:tcW w:w="4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В том числе:</w:t>
            </w:r>
          </w:p>
        </w:tc>
      </w:tr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переходящих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с отметкой «ЭПК»</w:t>
            </w:r>
          </w:p>
        </w:tc>
      </w:tr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3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center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4</w:t>
            </w:r>
          </w:p>
        </w:tc>
      </w:tr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постоянного</w:t>
            </w: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proofErr w:type="gramStart"/>
            <w:r w:rsidRPr="00444557">
              <w:rPr>
                <w:rFonts w:ascii="Times New Roman" w:eastAsia="Courier New CYR" w:hAnsi="Times New Roman" w:cs="Times New Roman"/>
                <w:sz w:val="24"/>
              </w:rPr>
              <w:t>временного</w:t>
            </w:r>
            <w:proofErr w:type="gramEnd"/>
            <w:r w:rsidRPr="00444557">
              <w:rPr>
                <w:rFonts w:ascii="Times New Roman" w:eastAsia="Courier New CYR" w:hAnsi="Times New Roman" w:cs="Times New Roman"/>
                <w:sz w:val="24"/>
              </w:rPr>
              <w:t xml:space="preserve"> (свыше 10 лет)</w:t>
            </w: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proofErr w:type="gramStart"/>
            <w:r w:rsidRPr="00444557">
              <w:rPr>
                <w:rFonts w:ascii="Times New Roman" w:eastAsia="Courier New CYR" w:hAnsi="Times New Roman" w:cs="Times New Roman"/>
                <w:sz w:val="24"/>
              </w:rPr>
              <w:t xml:space="preserve">временного (до 10 лет </w:t>
            </w:r>
            <w:proofErr w:type="gramEnd"/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включительно)</w:t>
            </w: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782FB5" w:rsidRPr="00444557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Итого:</w:t>
            </w: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</w:tbl>
    <w:p w:rsidR="00782FB5" w:rsidRPr="00444557" w:rsidRDefault="00782FB5">
      <w:pPr>
        <w:rPr>
          <w:rFonts w:ascii="Times New Roman" w:eastAsia="Courier New CYR" w:hAnsi="Times New Roman" w:cs="Times New Roman"/>
          <w:sz w:val="24"/>
        </w:rPr>
      </w:pPr>
    </w:p>
    <w:p w:rsidR="00782FB5" w:rsidRPr="00444557" w:rsidRDefault="00782FB5">
      <w:pPr>
        <w:rPr>
          <w:rFonts w:ascii="Times New Roman" w:eastAsia="Courier New CYR" w:hAnsi="Times New Roman" w:cs="Times New Roman"/>
          <w:sz w:val="24"/>
        </w:rPr>
      </w:pPr>
    </w:p>
    <w:p w:rsidR="00782FB5" w:rsidRPr="00444557" w:rsidRDefault="00782FB5">
      <w:pPr>
        <w:rPr>
          <w:rFonts w:ascii="Times New Roman" w:eastAsia="Courier New CYR" w:hAnsi="Times New Roman" w:cs="Times New Roman"/>
          <w:sz w:val="24"/>
        </w:rPr>
      </w:pPr>
    </w:p>
    <w:p w:rsidR="00782FB5" w:rsidRPr="00444557" w:rsidRDefault="00782FB5">
      <w:pPr>
        <w:rPr>
          <w:rFonts w:ascii="Times New Roman" w:eastAsia="Courier New CYR" w:hAnsi="Times New Roman" w:cs="Times New Roman"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70"/>
        <w:gridCol w:w="2201"/>
        <w:gridCol w:w="2205"/>
      </w:tblGrid>
      <w:tr w:rsidR="00782FB5" w:rsidRPr="00444557">
        <w:tc>
          <w:tcPr>
            <w:tcW w:w="5470" w:type="dxa"/>
          </w:tcPr>
          <w:p w:rsidR="00CE796D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 xml:space="preserve">Наименование должности </w:t>
            </w:r>
          </w:p>
          <w:p w:rsidR="00782FB5" w:rsidRPr="00444557" w:rsidRDefault="00CE796D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ourier New CYR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Courier New CYR" w:hAnsi="Times New Roman" w:cs="Times New Roman"/>
                <w:sz w:val="24"/>
              </w:rPr>
              <w:t xml:space="preserve"> за делопроизводство</w:t>
            </w:r>
          </w:p>
        </w:tc>
        <w:tc>
          <w:tcPr>
            <w:tcW w:w="2201" w:type="dxa"/>
          </w:tcPr>
          <w:p w:rsidR="00CE796D" w:rsidRDefault="00CE796D">
            <w:pPr>
              <w:ind w:firstLine="720"/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  <w:p w:rsidR="00782FB5" w:rsidRPr="00444557" w:rsidRDefault="00CE796D">
            <w:pPr>
              <w:ind w:firstLine="720"/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>
              <w:rPr>
                <w:rFonts w:ascii="Times New Roman" w:eastAsia="Courier New CYR" w:hAnsi="Times New Roman" w:cs="Times New Roman"/>
                <w:sz w:val="24"/>
              </w:rPr>
              <w:t>П</w:t>
            </w:r>
            <w:r w:rsidR="00782FB5" w:rsidRPr="00444557">
              <w:rPr>
                <w:rFonts w:ascii="Times New Roman" w:eastAsia="Courier New CYR" w:hAnsi="Times New Roman" w:cs="Times New Roman"/>
                <w:sz w:val="24"/>
              </w:rPr>
              <w:t>одпись</w:t>
            </w:r>
          </w:p>
        </w:tc>
        <w:tc>
          <w:tcPr>
            <w:tcW w:w="2205" w:type="dxa"/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 xml:space="preserve">Расшифровка </w:t>
            </w: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подписи</w:t>
            </w:r>
          </w:p>
        </w:tc>
      </w:tr>
      <w:tr w:rsidR="00782FB5" w:rsidRPr="00444557">
        <w:tc>
          <w:tcPr>
            <w:tcW w:w="5470" w:type="dxa"/>
          </w:tcPr>
          <w:p w:rsidR="00CE796D" w:rsidRDefault="00CE796D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  <w:r w:rsidRPr="00444557">
              <w:rPr>
                <w:rFonts w:ascii="Times New Roman" w:eastAsia="Courier New CYR" w:hAnsi="Times New Roman" w:cs="Times New Roman"/>
                <w:sz w:val="24"/>
              </w:rPr>
              <w:t>Дата</w:t>
            </w: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201" w:type="dxa"/>
          </w:tcPr>
          <w:p w:rsidR="00782FB5" w:rsidRPr="00444557" w:rsidRDefault="00782FB5">
            <w:pPr>
              <w:ind w:firstLine="720"/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  <w:tc>
          <w:tcPr>
            <w:tcW w:w="2205" w:type="dxa"/>
          </w:tcPr>
          <w:p w:rsidR="00782FB5" w:rsidRPr="00444557" w:rsidRDefault="00782FB5">
            <w:pPr>
              <w:ind w:firstLine="720"/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  <w:tr w:rsidR="00782FB5" w:rsidRPr="00444557">
        <w:tc>
          <w:tcPr>
            <w:tcW w:w="9876" w:type="dxa"/>
            <w:gridSpan w:val="3"/>
          </w:tcPr>
          <w:p w:rsidR="00782FB5" w:rsidRPr="00444557" w:rsidRDefault="00782FB5">
            <w:pPr>
              <w:jc w:val="both"/>
              <w:rPr>
                <w:rFonts w:ascii="Times New Roman" w:eastAsia="Courier New CYR" w:hAnsi="Times New Roman" w:cs="Times New Roman"/>
                <w:sz w:val="24"/>
              </w:rPr>
            </w:pPr>
          </w:p>
        </w:tc>
      </w:tr>
    </w:tbl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right"/>
        <w:rPr>
          <w:rFonts w:ascii="Courier New CYR" w:eastAsia="Courier New CYR" w:hAnsi="Courier New CYR" w:cs="Courier New CYR"/>
          <w:sz w:val="24"/>
        </w:rPr>
      </w:pPr>
    </w:p>
    <w:p w:rsidR="00782FB5" w:rsidRDefault="00782FB5">
      <w:pPr>
        <w:jc w:val="center"/>
        <w:rPr>
          <w:rFonts w:ascii="Courier New CYR" w:eastAsia="Courier New CYR" w:hAnsi="Courier New CYR" w:cs="Courier New CYR"/>
          <w:sz w:val="24"/>
        </w:rPr>
      </w:pPr>
    </w:p>
    <w:p w:rsidR="00782FB5" w:rsidRPr="00444557" w:rsidRDefault="00796DE3" w:rsidP="00796DE3">
      <w:pPr>
        <w:jc w:val="center"/>
      </w:pPr>
      <w:r w:rsidRPr="00444557">
        <w:rPr>
          <w:rFonts w:ascii="Times New Roman" w:eastAsia="Courier New CYR" w:hAnsi="Times New Roman" w:cs="Times New Roman"/>
          <w:sz w:val="24"/>
        </w:rPr>
        <w:t>Форма номенклатуры дел</w:t>
      </w:r>
      <w:r w:rsidRPr="00444557">
        <w:rPr>
          <w:rFonts w:ascii="Times New Roman" w:eastAsia="Courier New CYR" w:hAnsi="Times New Roman" w:cs="Times New Roman"/>
          <w:sz w:val="24"/>
        </w:rPr>
        <w:br/>
      </w:r>
    </w:p>
    <w:sectPr w:rsidR="00782FB5" w:rsidRPr="00444557" w:rsidSect="00EF383A">
      <w:headerReference w:type="even" r:id="rId7"/>
      <w:headerReference w:type="default" r:id="rId8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9C" w:rsidRDefault="000A419C">
      <w:r>
        <w:separator/>
      </w:r>
    </w:p>
  </w:endnote>
  <w:endnote w:type="continuationSeparator" w:id="0">
    <w:p w:rsidR="000A419C" w:rsidRDefault="000A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9C" w:rsidRDefault="000A419C">
      <w:r>
        <w:separator/>
      </w:r>
    </w:p>
  </w:footnote>
  <w:footnote w:type="continuationSeparator" w:id="0">
    <w:p w:rsidR="000A419C" w:rsidRDefault="000A419C">
      <w:r>
        <w:continuationSeparator/>
      </w:r>
    </w:p>
  </w:footnote>
  <w:footnote w:id="1">
    <w:p w:rsidR="009F466A" w:rsidRDefault="009F466A" w:rsidP="00FF58A8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750AF3">
        <w:rPr>
          <w:rFonts w:ascii="Times New Roman" w:eastAsia="Times New Roman" w:hAnsi="Times New Roman" w:cs="Times New Roman"/>
          <w:iCs/>
        </w:rPr>
        <w:t>Включение лесниче</w:t>
      </w:r>
      <w:proofErr w:type="gramStart"/>
      <w:r w:rsidRPr="00750AF3">
        <w:rPr>
          <w:rFonts w:ascii="Times New Roman" w:eastAsia="Times New Roman" w:hAnsi="Times New Roman" w:cs="Times New Roman"/>
          <w:iCs/>
        </w:rPr>
        <w:t>ств в сп</w:t>
      </w:r>
      <w:proofErr w:type="gramEnd"/>
      <w:r w:rsidRPr="00750AF3">
        <w:rPr>
          <w:rFonts w:ascii="Times New Roman" w:eastAsia="Times New Roman" w:hAnsi="Times New Roman" w:cs="Times New Roman"/>
          <w:iCs/>
        </w:rPr>
        <w:t>ис</w:t>
      </w:r>
      <w:r>
        <w:rPr>
          <w:rFonts w:ascii="Times New Roman" w:eastAsia="Times New Roman" w:hAnsi="Times New Roman" w:cs="Times New Roman"/>
          <w:iCs/>
        </w:rPr>
        <w:t>ки</w:t>
      </w:r>
      <w:r w:rsidRPr="00750AF3">
        <w:rPr>
          <w:rFonts w:ascii="Times New Roman" w:eastAsia="Times New Roman" w:hAnsi="Times New Roman" w:cs="Times New Roman"/>
          <w:iCs/>
        </w:rPr>
        <w:t xml:space="preserve"> источников комплектования муниципальных архивов Ленинградской области осуществляется на основании областного закона Ленинградской области от 29 декабря 2005 года № 124-оз </w:t>
      </w:r>
      <w:r w:rsidRPr="00750AF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</w:t>
      </w:r>
      <w:r w:rsidRPr="00750AF3">
        <w:rPr>
          <w:rFonts w:ascii="Times New Roman" w:hAnsi="Times New Roman" w:cs="Times New Roman"/>
        </w:rPr>
        <w:t xml:space="preserve">О наделении органов местного самоуправления муниципальных образований Ленинградской области </w:t>
      </w:r>
      <w:r w:rsidRPr="00750AF3">
        <w:rPr>
          <w:rFonts w:ascii="Times New Roman" w:hAnsi="Times New Roman" w:cs="Times New Roman"/>
        </w:rPr>
        <w:br/>
        <w:t>отдельными государственными полномочиями Ленинградской области в области архивного дела</w:t>
      </w:r>
      <w:r>
        <w:rPr>
          <w:rFonts w:ascii="Times New Roman" w:hAnsi="Times New Roman" w:cs="Times New Roman"/>
        </w:rPr>
        <w:t>».</w:t>
      </w:r>
      <w:r w:rsidRPr="00750AF3">
        <w:rPr>
          <w:rFonts w:ascii="Times New Roman" w:hAnsi="Times New Roman" w:cs="Times New Roman"/>
        </w:rPr>
        <w:t xml:space="preserve"> </w:t>
      </w:r>
      <w:r w:rsidRPr="00750AF3">
        <w:rPr>
          <w:rFonts w:ascii="Times New Roman" w:hAnsi="Times New Roman" w:cs="Times New Roman"/>
        </w:rPr>
        <w:br/>
      </w:r>
    </w:p>
  </w:footnote>
  <w:footnote w:id="2">
    <w:p w:rsidR="009F466A" w:rsidRPr="00FF58A8" w:rsidRDefault="009F466A" w:rsidP="00FF58A8">
      <w:pPr>
        <w:pStyle w:val="af"/>
        <w:jc w:val="both"/>
      </w:pPr>
      <w:r>
        <w:rPr>
          <w:rStyle w:val="af0"/>
        </w:rPr>
        <w:footnoteRef/>
      </w:r>
      <w:r>
        <w:t xml:space="preserve"> Государственное казённое учреждение «Ленинградский областной государственный архив в г. Выборге».</w:t>
      </w:r>
    </w:p>
  </w:footnote>
  <w:footnote w:id="3">
    <w:p w:rsidR="009F466A" w:rsidRPr="0007570C" w:rsidRDefault="009F466A">
      <w:pPr>
        <w:pStyle w:val="af"/>
      </w:pPr>
      <w:r>
        <w:rPr>
          <w:rStyle w:val="af0"/>
        </w:rPr>
        <w:footnoteRef/>
      </w:r>
      <w:r>
        <w:t xml:space="preserve"> </w:t>
      </w:r>
      <w:r w:rsidRPr="00330158">
        <w:rPr>
          <w:rFonts w:ascii="Times New Roman" w:eastAsia="Courier New CYR" w:hAnsi="Times New Roman" w:cs="Times New Roman"/>
          <w:sz w:val="22"/>
          <w:szCs w:val="22"/>
        </w:rPr>
        <w:t>или ЦЭПМК архивного комитета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6A" w:rsidRDefault="009F466A" w:rsidP="00CC6888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466A" w:rsidRDefault="009F466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6A" w:rsidRDefault="009F466A" w:rsidP="00CC6888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333D">
      <w:rPr>
        <w:rStyle w:val="ae"/>
        <w:noProof/>
      </w:rPr>
      <w:t>2</w:t>
    </w:r>
    <w:r>
      <w:rPr>
        <w:rStyle w:val="ae"/>
      </w:rPr>
      <w:fldChar w:fldCharType="end"/>
    </w:r>
  </w:p>
  <w:p w:rsidR="009F466A" w:rsidRDefault="009F466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B5"/>
    <w:rsid w:val="00003D74"/>
    <w:rsid w:val="00006567"/>
    <w:rsid w:val="00015CDF"/>
    <w:rsid w:val="00022F15"/>
    <w:rsid w:val="0002760A"/>
    <w:rsid w:val="00044548"/>
    <w:rsid w:val="00045FE1"/>
    <w:rsid w:val="00055750"/>
    <w:rsid w:val="0006392A"/>
    <w:rsid w:val="00074D90"/>
    <w:rsid w:val="0007570C"/>
    <w:rsid w:val="000A2BE9"/>
    <w:rsid w:val="000A2C96"/>
    <w:rsid w:val="000A419C"/>
    <w:rsid w:val="000C4D42"/>
    <w:rsid w:val="000D1165"/>
    <w:rsid w:val="000D20AD"/>
    <w:rsid w:val="000E45EC"/>
    <w:rsid w:val="000E5373"/>
    <w:rsid w:val="001211D0"/>
    <w:rsid w:val="0012166A"/>
    <w:rsid w:val="00134FEF"/>
    <w:rsid w:val="0014742E"/>
    <w:rsid w:val="00147F20"/>
    <w:rsid w:val="0015359D"/>
    <w:rsid w:val="001617C0"/>
    <w:rsid w:val="00172014"/>
    <w:rsid w:val="001720DB"/>
    <w:rsid w:val="00175E88"/>
    <w:rsid w:val="00176D91"/>
    <w:rsid w:val="00184263"/>
    <w:rsid w:val="00186697"/>
    <w:rsid w:val="001A1FA3"/>
    <w:rsid w:val="001B0252"/>
    <w:rsid w:val="001C2A9F"/>
    <w:rsid w:val="001C30CF"/>
    <w:rsid w:val="001C6A61"/>
    <w:rsid w:val="001D5BD3"/>
    <w:rsid w:val="001E1215"/>
    <w:rsid w:val="001E2AF3"/>
    <w:rsid w:val="001E57AF"/>
    <w:rsid w:val="0020290D"/>
    <w:rsid w:val="002225DD"/>
    <w:rsid w:val="00242D27"/>
    <w:rsid w:val="00254CD6"/>
    <w:rsid w:val="00255D3B"/>
    <w:rsid w:val="00272B8F"/>
    <w:rsid w:val="00276D2A"/>
    <w:rsid w:val="00285283"/>
    <w:rsid w:val="00296AF6"/>
    <w:rsid w:val="002A0499"/>
    <w:rsid w:val="002A32BE"/>
    <w:rsid w:val="002A4AE7"/>
    <w:rsid w:val="002A5910"/>
    <w:rsid w:val="002B6C84"/>
    <w:rsid w:val="002C545F"/>
    <w:rsid w:val="002C65F0"/>
    <w:rsid w:val="002D3677"/>
    <w:rsid w:val="002D4114"/>
    <w:rsid w:val="002E76B8"/>
    <w:rsid w:val="002F1D53"/>
    <w:rsid w:val="003039A9"/>
    <w:rsid w:val="00317788"/>
    <w:rsid w:val="00330158"/>
    <w:rsid w:val="00352EB9"/>
    <w:rsid w:val="0036293B"/>
    <w:rsid w:val="0036300F"/>
    <w:rsid w:val="003743B4"/>
    <w:rsid w:val="00394256"/>
    <w:rsid w:val="00397FE5"/>
    <w:rsid w:val="003C0607"/>
    <w:rsid w:val="003E0C97"/>
    <w:rsid w:val="003E5C27"/>
    <w:rsid w:val="0040108E"/>
    <w:rsid w:val="00401865"/>
    <w:rsid w:val="00402533"/>
    <w:rsid w:val="00402D3C"/>
    <w:rsid w:val="004076FE"/>
    <w:rsid w:val="00415133"/>
    <w:rsid w:val="00427D54"/>
    <w:rsid w:val="00444557"/>
    <w:rsid w:val="0044544D"/>
    <w:rsid w:val="00457A07"/>
    <w:rsid w:val="004610E5"/>
    <w:rsid w:val="004722D1"/>
    <w:rsid w:val="004748F5"/>
    <w:rsid w:val="004774ED"/>
    <w:rsid w:val="004A6B0E"/>
    <w:rsid w:val="004B68CA"/>
    <w:rsid w:val="004B7BE4"/>
    <w:rsid w:val="004C74B5"/>
    <w:rsid w:val="004D3D48"/>
    <w:rsid w:val="004E6301"/>
    <w:rsid w:val="004F04D0"/>
    <w:rsid w:val="004F1AFA"/>
    <w:rsid w:val="00505791"/>
    <w:rsid w:val="00531758"/>
    <w:rsid w:val="00535FBA"/>
    <w:rsid w:val="005453C9"/>
    <w:rsid w:val="005501D3"/>
    <w:rsid w:val="0055218F"/>
    <w:rsid w:val="005543F3"/>
    <w:rsid w:val="00555447"/>
    <w:rsid w:val="0055777F"/>
    <w:rsid w:val="005906A2"/>
    <w:rsid w:val="005A1B02"/>
    <w:rsid w:val="005A254E"/>
    <w:rsid w:val="005B0AD3"/>
    <w:rsid w:val="005B7191"/>
    <w:rsid w:val="005C0933"/>
    <w:rsid w:val="005C5151"/>
    <w:rsid w:val="005D7B57"/>
    <w:rsid w:val="005E7689"/>
    <w:rsid w:val="005F4F40"/>
    <w:rsid w:val="006168B1"/>
    <w:rsid w:val="006268EA"/>
    <w:rsid w:val="00627AFB"/>
    <w:rsid w:val="0063420B"/>
    <w:rsid w:val="0063634B"/>
    <w:rsid w:val="00636E06"/>
    <w:rsid w:val="006571E2"/>
    <w:rsid w:val="00670C34"/>
    <w:rsid w:val="006863BF"/>
    <w:rsid w:val="006914C9"/>
    <w:rsid w:val="00691E69"/>
    <w:rsid w:val="00693373"/>
    <w:rsid w:val="006A4914"/>
    <w:rsid w:val="006D1DB1"/>
    <w:rsid w:val="006D4FC7"/>
    <w:rsid w:val="006E0DB3"/>
    <w:rsid w:val="006E1657"/>
    <w:rsid w:val="006E575B"/>
    <w:rsid w:val="006F27F1"/>
    <w:rsid w:val="006F4404"/>
    <w:rsid w:val="0070438C"/>
    <w:rsid w:val="0070581A"/>
    <w:rsid w:val="00713EA4"/>
    <w:rsid w:val="00723B32"/>
    <w:rsid w:val="00744FBA"/>
    <w:rsid w:val="00745470"/>
    <w:rsid w:val="00750AF3"/>
    <w:rsid w:val="00753034"/>
    <w:rsid w:val="00760C80"/>
    <w:rsid w:val="007655B7"/>
    <w:rsid w:val="007678B9"/>
    <w:rsid w:val="00776AA4"/>
    <w:rsid w:val="00782FB5"/>
    <w:rsid w:val="00795FBB"/>
    <w:rsid w:val="00796DE3"/>
    <w:rsid w:val="007A2303"/>
    <w:rsid w:val="007A678D"/>
    <w:rsid w:val="007B071E"/>
    <w:rsid w:val="007C372F"/>
    <w:rsid w:val="007C4B5B"/>
    <w:rsid w:val="007C64A7"/>
    <w:rsid w:val="007D3819"/>
    <w:rsid w:val="007F1757"/>
    <w:rsid w:val="007F5137"/>
    <w:rsid w:val="00816416"/>
    <w:rsid w:val="00832EAD"/>
    <w:rsid w:val="00837739"/>
    <w:rsid w:val="008412D4"/>
    <w:rsid w:val="00865540"/>
    <w:rsid w:val="008710FB"/>
    <w:rsid w:val="00872199"/>
    <w:rsid w:val="0087285E"/>
    <w:rsid w:val="00890502"/>
    <w:rsid w:val="00891C8C"/>
    <w:rsid w:val="008A16B9"/>
    <w:rsid w:val="008A63A8"/>
    <w:rsid w:val="008A7FD6"/>
    <w:rsid w:val="008C04C0"/>
    <w:rsid w:val="008D252A"/>
    <w:rsid w:val="008D2D76"/>
    <w:rsid w:val="008D6041"/>
    <w:rsid w:val="008E30F1"/>
    <w:rsid w:val="008F60E5"/>
    <w:rsid w:val="0090754A"/>
    <w:rsid w:val="009275B0"/>
    <w:rsid w:val="009325BB"/>
    <w:rsid w:val="00937495"/>
    <w:rsid w:val="00940383"/>
    <w:rsid w:val="00941CD0"/>
    <w:rsid w:val="00943CEF"/>
    <w:rsid w:val="00950A76"/>
    <w:rsid w:val="00954410"/>
    <w:rsid w:val="00956199"/>
    <w:rsid w:val="00973E21"/>
    <w:rsid w:val="009856EB"/>
    <w:rsid w:val="00992D25"/>
    <w:rsid w:val="00994CE9"/>
    <w:rsid w:val="00994FE7"/>
    <w:rsid w:val="009A6248"/>
    <w:rsid w:val="009B298D"/>
    <w:rsid w:val="009C2919"/>
    <w:rsid w:val="009C5905"/>
    <w:rsid w:val="009D2FCA"/>
    <w:rsid w:val="009D3A78"/>
    <w:rsid w:val="009E4B77"/>
    <w:rsid w:val="009F466A"/>
    <w:rsid w:val="00A00823"/>
    <w:rsid w:val="00A1206D"/>
    <w:rsid w:val="00A1343C"/>
    <w:rsid w:val="00A14851"/>
    <w:rsid w:val="00A15E0A"/>
    <w:rsid w:val="00A23912"/>
    <w:rsid w:val="00A36481"/>
    <w:rsid w:val="00A36592"/>
    <w:rsid w:val="00A461A6"/>
    <w:rsid w:val="00A7333D"/>
    <w:rsid w:val="00AB60EC"/>
    <w:rsid w:val="00AB6D28"/>
    <w:rsid w:val="00AC088B"/>
    <w:rsid w:val="00AC35D7"/>
    <w:rsid w:val="00AC4E58"/>
    <w:rsid w:val="00AD127E"/>
    <w:rsid w:val="00AD1662"/>
    <w:rsid w:val="00B00144"/>
    <w:rsid w:val="00B01833"/>
    <w:rsid w:val="00B15DDF"/>
    <w:rsid w:val="00B16C5C"/>
    <w:rsid w:val="00B16FE6"/>
    <w:rsid w:val="00B176F7"/>
    <w:rsid w:val="00B214CC"/>
    <w:rsid w:val="00B22BD9"/>
    <w:rsid w:val="00B25A99"/>
    <w:rsid w:val="00B322B7"/>
    <w:rsid w:val="00B46DCF"/>
    <w:rsid w:val="00B50B6A"/>
    <w:rsid w:val="00B73442"/>
    <w:rsid w:val="00B8310B"/>
    <w:rsid w:val="00B8360A"/>
    <w:rsid w:val="00B836D6"/>
    <w:rsid w:val="00B86ADE"/>
    <w:rsid w:val="00B93653"/>
    <w:rsid w:val="00B95237"/>
    <w:rsid w:val="00BB4855"/>
    <w:rsid w:val="00C02028"/>
    <w:rsid w:val="00C14B0D"/>
    <w:rsid w:val="00C26BBB"/>
    <w:rsid w:val="00C61BDC"/>
    <w:rsid w:val="00C65353"/>
    <w:rsid w:val="00C70517"/>
    <w:rsid w:val="00C82420"/>
    <w:rsid w:val="00C94146"/>
    <w:rsid w:val="00C94C7A"/>
    <w:rsid w:val="00CA4022"/>
    <w:rsid w:val="00CA7236"/>
    <w:rsid w:val="00CB1258"/>
    <w:rsid w:val="00CB3C84"/>
    <w:rsid w:val="00CC6888"/>
    <w:rsid w:val="00CD53AC"/>
    <w:rsid w:val="00CD7A34"/>
    <w:rsid w:val="00CE2CEE"/>
    <w:rsid w:val="00CE796D"/>
    <w:rsid w:val="00CF7B8A"/>
    <w:rsid w:val="00D00396"/>
    <w:rsid w:val="00D1397F"/>
    <w:rsid w:val="00D13EBD"/>
    <w:rsid w:val="00D1462B"/>
    <w:rsid w:val="00D14D3E"/>
    <w:rsid w:val="00D17112"/>
    <w:rsid w:val="00D172D0"/>
    <w:rsid w:val="00D23783"/>
    <w:rsid w:val="00D25788"/>
    <w:rsid w:val="00D31CF2"/>
    <w:rsid w:val="00D53736"/>
    <w:rsid w:val="00D66808"/>
    <w:rsid w:val="00D70C75"/>
    <w:rsid w:val="00D8019D"/>
    <w:rsid w:val="00D81DDB"/>
    <w:rsid w:val="00D852D7"/>
    <w:rsid w:val="00D93375"/>
    <w:rsid w:val="00D94A4A"/>
    <w:rsid w:val="00DB3264"/>
    <w:rsid w:val="00DD2C31"/>
    <w:rsid w:val="00DD3CE3"/>
    <w:rsid w:val="00E020E3"/>
    <w:rsid w:val="00E02358"/>
    <w:rsid w:val="00E0574F"/>
    <w:rsid w:val="00E107F7"/>
    <w:rsid w:val="00E16CCC"/>
    <w:rsid w:val="00E25256"/>
    <w:rsid w:val="00E31DB7"/>
    <w:rsid w:val="00E503F3"/>
    <w:rsid w:val="00E52559"/>
    <w:rsid w:val="00E62F90"/>
    <w:rsid w:val="00E71218"/>
    <w:rsid w:val="00E751B3"/>
    <w:rsid w:val="00EA42AC"/>
    <w:rsid w:val="00EA7644"/>
    <w:rsid w:val="00EB266C"/>
    <w:rsid w:val="00ED091C"/>
    <w:rsid w:val="00EE09CF"/>
    <w:rsid w:val="00EE700E"/>
    <w:rsid w:val="00EF28C7"/>
    <w:rsid w:val="00EF383A"/>
    <w:rsid w:val="00F075B3"/>
    <w:rsid w:val="00F1397B"/>
    <w:rsid w:val="00F14C48"/>
    <w:rsid w:val="00F21925"/>
    <w:rsid w:val="00F219C0"/>
    <w:rsid w:val="00F35CB6"/>
    <w:rsid w:val="00F369AD"/>
    <w:rsid w:val="00F42739"/>
    <w:rsid w:val="00F512C5"/>
    <w:rsid w:val="00F53C3A"/>
    <w:rsid w:val="00F611B2"/>
    <w:rsid w:val="00F61240"/>
    <w:rsid w:val="00F64B61"/>
    <w:rsid w:val="00F76995"/>
    <w:rsid w:val="00FA0CF2"/>
    <w:rsid w:val="00FB0022"/>
    <w:rsid w:val="00FB1D82"/>
    <w:rsid w:val="00FB5913"/>
    <w:rsid w:val="00FC3680"/>
    <w:rsid w:val="00FD5AD1"/>
    <w:rsid w:val="00FD7401"/>
    <w:rsid w:val="00FE042F"/>
    <w:rsid w:val="00FE2013"/>
    <w:rsid w:val="00FF37FB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2">
    <w:name w:val="heading 2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3">
    <w:name w:val="heading 3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4">
    <w:name w:val="heading 4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5">
    <w:name w:val="heading 5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6">
    <w:name w:val="heading 6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rsid w:val="00FB1D8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character" w:styleId="ac">
    <w:name w:val="Strong"/>
    <w:qFormat/>
    <w:rsid w:val="00FB1D82"/>
    <w:rPr>
      <w:b/>
      <w:bCs/>
    </w:rPr>
  </w:style>
  <w:style w:type="character" w:customStyle="1" w:styleId="apple-style-span">
    <w:name w:val="apple-style-span"/>
    <w:basedOn w:val="a0"/>
    <w:rsid w:val="005453C9"/>
  </w:style>
  <w:style w:type="paragraph" w:styleId="ad">
    <w:name w:val="header"/>
    <w:basedOn w:val="a"/>
    <w:rsid w:val="006571E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571E2"/>
  </w:style>
  <w:style w:type="paragraph" w:styleId="af">
    <w:name w:val="footnote text"/>
    <w:basedOn w:val="a"/>
    <w:semiHidden/>
    <w:rsid w:val="004F1AFA"/>
    <w:rPr>
      <w:szCs w:val="20"/>
    </w:rPr>
  </w:style>
  <w:style w:type="character" w:styleId="af0">
    <w:name w:val="footnote reference"/>
    <w:semiHidden/>
    <w:rsid w:val="004F1AFA"/>
    <w:rPr>
      <w:vertAlign w:val="superscript"/>
    </w:rPr>
  </w:style>
  <w:style w:type="character" w:customStyle="1" w:styleId="articleseparator">
    <w:name w:val="article_separator"/>
    <w:basedOn w:val="a0"/>
    <w:rsid w:val="002A4AE7"/>
  </w:style>
  <w:style w:type="paragraph" w:customStyle="1" w:styleId="ConsPlusNonformat">
    <w:name w:val="ConsPlusNonformat"/>
    <w:rsid w:val="00175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A63A8"/>
  </w:style>
  <w:style w:type="paragraph" w:styleId="af1">
    <w:name w:val="Balloon Text"/>
    <w:basedOn w:val="a"/>
    <w:semiHidden/>
    <w:rsid w:val="00D23783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DD2C3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semiHidden/>
    <w:rsid w:val="0007570C"/>
    <w:rPr>
      <w:sz w:val="16"/>
      <w:szCs w:val="16"/>
    </w:rPr>
  </w:style>
  <w:style w:type="paragraph" w:styleId="af4">
    <w:name w:val="annotation text"/>
    <w:basedOn w:val="a"/>
    <w:semiHidden/>
    <w:rsid w:val="0007570C"/>
    <w:rPr>
      <w:szCs w:val="20"/>
    </w:rPr>
  </w:style>
  <w:style w:type="paragraph" w:styleId="af5">
    <w:name w:val="annotation subject"/>
    <w:basedOn w:val="af4"/>
    <w:next w:val="af4"/>
    <w:semiHidden/>
    <w:rsid w:val="00075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2">
    <w:name w:val="heading 2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3">
    <w:name w:val="heading 3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4">
    <w:name w:val="heading 4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5">
    <w:name w:val="heading 5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heading6">
    <w:name w:val="heading 6"/>
    <w:next w:val="a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rsid w:val="00FB1D8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character" w:styleId="ac">
    <w:name w:val="Strong"/>
    <w:qFormat/>
    <w:rsid w:val="00FB1D82"/>
    <w:rPr>
      <w:b/>
      <w:bCs/>
    </w:rPr>
  </w:style>
  <w:style w:type="character" w:customStyle="1" w:styleId="apple-style-span">
    <w:name w:val="apple-style-span"/>
    <w:basedOn w:val="a0"/>
    <w:rsid w:val="005453C9"/>
  </w:style>
  <w:style w:type="paragraph" w:styleId="ad">
    <w:name w:val="header"/>
    <w:basedOn w:val="a"/>
    <w:rsid w:val="006571E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571E2"/>
  </w:style>
  <w:style w:type="paragraph" w:styleId="af">
    <w:name w:val="footnote text"/>
    <w:basedOn w:val="a"/>
    <w:semiHidden/>
    <w:rsid w:val="004F1AFA"/>
    <w:rPr>
      <w:szCs w:val="20"/>
    </w:rPr>
  </w:style>
  <w:style w:type="character" w:styleId="af0">
    <w:name w:val="footnote reference"/>
    <w:semiHidden/>
    <w:rsid w:val="004F1AFA"/>
    <w:rPr>
      <w:vertAlign w:val="superscript"/>
    </w:rPr>
  </w:style>
  <w:style w:type="character" w:customStyle="1" w:styleId="articleseparator">
    <w:name w:val="article_separator"/>
    <w:basedOn w:val="a0"/>
    <w:rsid w:val="002A4AE7"/>
  </w:style>
  <w:style w:type="paragraph" w:customStyle="1" w:styleId="ConsPlusNonformat">
    <w:name w:val="ConsPlusNonformat"/>
    <w:rsid w:val="00175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A63A8"/>
  </w:style>
  <w:style w:type="paragraph" w:styleId="af1">
    <w:name w:val="Balloon Text"/>
    <w:basedOn w:val="a"/>
    <w:semiHidden/>
    <w:rsid w:val="00D23783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DD2C3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semiHidden/>
    <w:rsid w:val="0007570C"/>
    <w:rPr>
      <w:sz w:val="16"/>
      <w:szCs w:val="16"/>
    </w:rPr>
  </w:style>
  <w:style w:type="paragraph" w:styleId="af4">
    <w:name w:val="annotation text"/>
    <w:basedOn w:val="a"/>
    <w:semiHidden/>
    <w:rsid w:val="0007570C"/>
    <w:rPr>
      <w:szCs w:val="20"/>
    </w:rPr>
  </w:style>
  <w:style w:type="paragraph" w:styleId="af5">
    <w:name w:val="annotation subject"/>
    <w:basedOn w:val="af4"/>
    <w:next w:val="af4"/>
    <w:semiHidden/>
    <w:rsid w:val="0007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НОМЕНКЛАТУРА ДЕЛ</vt:lpstr>
    </vt:vector>
  </TitlesOfParts>
  <Company>b</Company>
  <LinksUpToDate>false</LinksUpToDate>
  <CharactersWithSpaces>43559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НОМЕНКЛАТУРА ДЕЛ</dc:title>
  <dc:subject/>
  <dc:creator>владелец</dc:creator>
  <cp:keywords/>
  <cp:lastModifiedBy>Tatiana</cp:lastModifiedBy>
  <cp:revision>2</cp:revision>
  <cp:lastPrinted>2012-03-30T07:43:00Z</cp:lastPrinted>
  <dcterms:created xsi:type="dcterms:W3CDTF">2016-06-09T16:54:00Z</dcterms:created>
  <dcterms:modified xsi:type="dcterms:W3CDTF">2016-06-09T16:54:00Z</dcterms:modified>
</cp:coreProperties>
</file>