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6D" w:rsidRDefault="0053066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3066D" w:rsidRDefault="0053066D">
      <w:pPr>
        <w:pStyle w:val="ConsPlusNormal"/>
        <w:outlineLvl w:val="0"/>
      </w:pPr>
    </w:p>
    <w:p w:rsidR="0053066D" w:rsidRDefault="0053066D">
      <w:pPr>
        <w:pStyle w:val="ConsPlusTitle"/>
        <w:jc w:val="center"/>
      </w:pPr>
      <w:r>
        <w:t>ГУБЕРНАТОР ЛЕНИНГРАДСКОЙ ОБЛАСТИ</w:t>
      </w:r>
    </w:p>
    <w:p w:rsidR="0053066D" w:rsidRDefault="0053066D">
      <w:pPr>
        <w:pStyle w:val="ConsPlusTitle"/>
        <w:jc w:val="center"/>
      </w:pPr>
    </w:p>
    <w:p w:rsidR="0053066D" w:rsidRDefault="0053066D">
      <w:pPr>
        <w:pStyle w:val="ConsPlusTitle"/>
        <w:jc w:val="center"/>
      </w:pPr>
      <w:r>
        <w:t>ПОСТАНОВЛЕНИЕ</w:t>
      </w:r>
    </w:p>
    <w:p w:rsidR="0053066D" w:rsidRDefault="0053066D">
      <w:pPr>
        <w:pStyle w:val="ConsPlusTitle"/>
        <w:jc w:val="center"/>
      </w:pPr>
      <w:r>
        <w:t>от 14 июля 2020 г. N 61-пг</w:t>
      </w:r>
    </w:p>
    <w:p w:rsidR="0053066D" w:rsidRDefault="0053066D">
      <w:pPr>
        <w:pStyle w:val="ConsPlusTitle"/>
        <w:jc w:val="center"/>
      </w:pPr>
    </w:p>
    <w:p w:rsidR="0053066D" w:rsidRDefault="0053066D">
      <w:pPr>
        <w:pStyle w:val="ConsPlusTitle"/>
        <w:jc w:val="center"/>
      </w:pPr>
      <w:r>
        <w:t>О ВНЕСЕНИИ ИЗМЕНЕНИЙ В ПОСТАНОВЛЕНИЕ ГУБЕРНАТОРА</w:t>
      </w:r>
    </w:p>
    <w:p w:rsidR="0053066D" w:rsidRDefault="0053066D">
      <w:pPr>
        <w:pStyle w:val="ConsPlusTitle"/>
        <w:jc w:val="center"/>
      </w:pPr>
      <w:r>
        <w:t>ЛЕНИНГРАДСКОЙ ОБЛАСТИ ОТ 25 ИЮЛЯ 2017 ГОДА N 50-ПГ</w:t>
      </w:r>
    </w:p>
    <w:p w:rsidR="0053066D" w:rsidRDefault="0053066D">
      <w:pPr>
        <w:pStyle w:val="ConsPlusTitle"/>
        <w:jc w:val="center"/>
      </w:pPr>
      <w:r>
        <w:t>"ОБ ОБРАЗОВАНИИ КОМИССИИ ПО РАССМОТРЕНИЮ ХОДАТАЙСТВ</w:t>
      </w:r>
    </w:p>
    <w:p w:rsidR="0053066D" w:rsidRDefault="0053066D">
      <w:pPr>
        <w:pStyle w:val="ConsPlusTitle"/>
        <w:jc w:val="center"/>
      </w:pPr>
      <w:r>
        <w:t>О ПРИСВОЕНИИ ПОЧЕТНЫХ ЗВАНИЙ ЛЕНИНГРАДСКОЙ ОБЛАСТИ "ГОРОД</w:t>
      </w:r>
    </w:p>
    <w:p w:rsidR="0053066D" w:rsidRDefault="0053066D">
      <w:pPr>
        <w:pStyle w:val="ConsPlusTitle"/>
        <w:jc w:val="center"/>
      </w:pPr>
      <w:r>
        <w:t>ВОИНСКОЙ ДОБЛЕСТИ", "НАСЕЛЕННЫЙ ПУНКТ ВОИНСКОЙ ДОБЛЕСТИ"</w:t>
      </w:r>
    </w:p>
    <w:p w:rsidR="0053066D" w:rsidRDefault="0053066D">
      <w:pPr>
        <w:pStyle w:val="ConsPlusNormal"/>
        <w:ind w:firstLine="540"/>
        <w:jc w:val="both"/>
      </w:pPr>
    </w:p>
    <w:p w:rsidR="0053066D" w:rsidRDefault="0053066D">
      <w:pPr>
        <w:pStyle w:val="ConsPlusNormal"/>
        <w:ind w:firstLine="540"/>
        <w:jc w:val="both"/>
      </w:pPr>
      <w:r>
        <w:t xml:space="preserve">В соответствии с областным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18 мая 2020 года N 58-оз "О внесении изменений в статьи 4 и 8 областного закона "О почетных званиях Ленинградской области "Город воинской доблести", "Населенный пункт воинской доблести" и приостановлении действия отдельных положений статьи 2 областного закона "О почетных званиях Ленинградской области "Город воинской доблести", "Населенный пункт воинской доблести" постановляю:</w:t>
      </w:r>
    </w:p>
    <w:p w:rsidR="0053066D" w:rsidRDefault="0053066D">
      <w:pPr>
        <w:pStyle w:val="ConsPlusNormal"/>
        <w:ind w:firstLine="540"/>
        <w:jc w:val="both"/>
      </w:pPr>
    </w:p>
    <w:p w:rsidR="0053066D" w:rsidRDefault="0053066D">
      <w:pPr>
        <w:pStyle w:val="ConsPlusNormal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комиссии по рассмотрению ходатайств о присвоении почетных званий Ленинградской области "Город воинской доблести", "Населенный пункт воинской доблести", утвержденное постановлением Губернатора Ленинградской области от 25 июля 2017 года N 50-пг, следующие изменения:</w:t>
      </w:r>
    </w:p>
    <w:p w:rsidR="0053066D" w:rsidRDefault="0053066D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пункте 2</w:t>
        </w:r>
      </w:hyperlink>
      <w:r>
        <w:t>:</w:t>
      </w:r>
    </w:p>
    <w:p w:rsidR="0053066D" w:rsidRDefault="0053066D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подпункт 2</w:t>
        </w:r>
      </w:hyperlink>
      <w:r>
        <w:t xml:space="preserve"> изложить в следующей редакции:</w:t>
      </w:r>
    </w:p>
    <w:p w:rsidR="0053066D" w:rsidRDefault="0053066D">
      <w:pPr>
        <w:pStyle w:val="ConsPlusNormal"/>
        <w:spacing w:before="220"/>
        <w:ind w:firstLine="540"/>
        <w:jc w:val="both"/>
      </w:pPr>
      <w:r>
        <w:t>"2) представляет Губернатору Ленинградской области заключение о присвоении почетного звания либо заключение об отклонении ходатайства;",</w:t>
      </w:r>
    </w:p>
    <w:p w:rsidR="0053066D" w:rsidRDefault="0053066D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подпункт 4</w:t>
        </w:r>
      </w:hyperlink>
      <w:r>
        <w:t xml:space="preserve"> изложить в следующей редакции:</w:t>
      </w:r>
    </w:p>
    <w:p w:rsidR="0053066D" w:rsidRDefault="0053066D">
      <w:pPr>
        <w:pStyle w:val="ConsPlusNormal"/>
        <w:spacing w:before="220"/>
        <w:ind w:firstLine="540"/>
        <w:jc w:val="both"/>
      </w:pPr>
      <w:r>
        <w:t>"4) запрашивает необходимую для подготовки заключений информацию;";</w:t>
      </w:r>
    </w:p>
    <w:p w:rsidR="0053066D" w:rsidRDefault="0053066D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пункты 8</w:t>
        </w:r>
      </w:hyperlink>
      <w:r>
        <w:t xml:space="preserve"> и </w:t>
      </w:r>
      <w:hyperlink r:id="rId12" w:history="1">
        <w:r>
          <w:rPr>
            <w:color w:val="0000FF"/>
          </w:rPr>
          <w:t>9</w:t>
        </w:r>
      </w:hyperlink>
      <w:r>
        <w:t xml:space="preserve"> изложить в следующей редакции:</w:t>
      </w:r>
    </w:p>
    <w:p w:rsidR="0053066D" w:rsidRDefault="0053066D">
      <w:pPr>
        <w:pStyle w:val="ConsPlusNormal"/>
        <w:spacing w:before="220"/>
        <w:ind w:firstLine="540"/>
        <w:jc w:val="both"/>
      </w:pPr>
      <w:r>
        <w:t>"8. Решение комиссии по итогам рассмотрения ходатайств принимается открытым голосованием большинством голосов присутствующих на заседании членов комиссии.</w:t>
      </w:r>
    </w:p>
    <w:p w:rsidR="0053066D" w:rsidRDefault="0053066D">
      <w:pPr>
        <w:pStyle w:val="ConsPlusNormal"/>
        <w:spacing w:before="220"/>
        <w:ind w:firstLine="540"/>
        <w:jc w:val="both"/>
      </w:pPr>
      <w:r>
        <w:t>При равном количестве голосов решающим является голос председательствующего на заседании.</w:t>
      </w:r>
    </w:p>
    <w:p w:rsidR="0053066D" w:rsidRDefault="0053066D">
      <w:pPr>
        <w:pStyle w:val="ConsPlusNormal"/>
        <w:spacing w:before="220"/>
        <w:ind w:firstLine="540"/>
        <w:jc w:val="both"/>
      </w:pPr>
      <w:r>
        <w:t>9. По итогам заседания комиссии составляется протокол и готовится заключение. Протокол и заключение комиссии подписывают председательствующий и секретарь.</w:t>
      </w:r>
    </w:p>
    <w:p w:rsidR="0053066D" w:rsidRDefault="0053066D">
      <w:pPr>
        <w:pStyle w:val="ConsPlusNormal"/>
        <w:spacing w:before="220"/>
        <w:ind w:firstLine="540"/>
        <w:jc w:val="both"/>
      </w:pPr>
      <w:r>
        <w:t>Члены комиссии вправе изложить в письменном виде особое мнение, которое подлежит обязательному приобщению к протоколу комиссии и к заключению.";</w:t>
      </w:r>
    </w:p>
    <w:p w:rsidR="0053066D" w:rsidRDefault="0053066D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10</w:t>
        </w:r>
      </w:hyperlink>
      <w:r>
        <w:t xml:space="preserve"> признать утратившим силу.</w:t>
      </w:r>
    </w:p>
    <w:p w:rsidR="0053066D" w:rsidRDefault="0053066D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10 дней с даты официального опубликования.</w:t>
      </w:r>
    </w:p>
    <w:p w:rsidR="0053066D" w:rsidRDefault="0053066D">
      <w:pPr>
        <w:pStyle w:val="ConsPlusNormal"/>
        <w:ind w:firstLine="540"/>
        <w:jc w:val="both"/>
      </w:pPr>
    </w:p>
    <w:p w:rsidR="0053066D" w:rsidRDefault="0053066D">
      <w:pPr>
        <w:pStyle w:val="ConsPlusNormal"/>
        <w:jc w:val="right"/>
      </w:pPr>
      <w:r>
        <w:t>Губернатор</w:t>
      </w:r>
    </w:p>
    <w:p w:rsidR="0053066D" w:rsidRDefault="0053066D">
      <w:pPr>
        <w:pStyle w:val="ConsPlusNormal"/>
        <w:jc w:val="right"/>
      </w:pPr>
      <w:r>
        <w:lastRenderedPageBreak/>
        <w:t>Ленинградской области</w:t>
      </w:r>
    </w:p>
    <w:p w:rsidR="0053066D" w:rsidRDefault="0053066D">
      <w:pPr>
        <w:pStyle w:val="ConsPlusNormal"/>
        <w:jc w:val="right"/>
      </w:pPr>
      <w:r>
        <w:t>А.Дрозденко</w:t>
      </w:r>
    </w:p>
    <w:p w:rsidR="0053066D" w:rsidRDefault="0053066D">
      <w:pPr>
        <w:pStyle w:val="ConsPlusNormal"/>
      </w:pPr>
    </w:p>
    <w:p w:rsidR="0053066D" w:rsidRDefault="0053066D">
      <w:pPr>
        <w:pStyle w:val="ConsPlusNormal"/>
      </w:pPr>
    </w:p>
    <w:p w:rsidR="0053066D" w:rsidRDefault="005306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4458" w:rsidRDefault="00EB4458">
      <w:bookmarkStart w:id="0" w:name="_GoBack"/>
      <w:bookmarkEnd w:id="0"/>
    </w:p>
    <w:sectPr w:rsidR="00EB4458" w:rsidSect="0062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6D"/>
    <w:rsid w:val="0053066D"/>
    <w:rsid w:val="00EB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0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06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0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06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13F3A0E20077B166AC7AE195C7BA6B162CAAE566A0A05264FFF9A70A929718A16BE3BFCDC832A1DB830CE19B7FB728DFE1F613C6F740AR6FCL" TargetMode="External"/><Relationship Id="rId13" Type="http://schemas.openxmlformats.org/officeDocument/2006/relationships/hyperlink" Target="consultantplus://offline/ref=9E413F3A0E20077B166AC7AE195C7BA6B162CAAE566A0A05264FFF9A70A929718A16BE3BFCDC832916B830CE19B7FB728DFE1F613C6F740AR6F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413F3A0E20077B166AC7AE195C7BA6B162CAAE566A0A05264FFF9A70A929718A16BE3BFCDC832A1FB830CE19B7FB728DFE1F613C6F740AR6FCL" TargetMode="External"/><Relationship Id="rId12" Type="http://schemas.openxmlformats.org/officeDocument/2006/relationships/hyperlink" Target="consultantplus://offline/ref=9E413F3A0E20077B166AC7AE195C7BA6B162CAAE566A0A05264FFF9A70A929718A16BE3BFCDC832917B830CE19B7FB728DFE1F613C6F740AR6F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413F3A0E20077B166AC7AE195C7BA6B268C4A654640A05264FFF9A70A929719816E637FDDB9D2B1EAD669F5FREF0L" TargetMode="External"/><Relationship Id="rId11" Type="http://schemas.openxmlformats.org/officeDocument/2006/relationships/hyperlink" Target="consultantplus://offline/ref=9E413F3A0E20077B166AC7AE195C7BA6B162CAAE566A0A05264FFF9A70A929718A16BE3BFCDC832919B830CE19B7FB728DFE1F613C6F740AR6FC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413F3A0E20077B166AC7AE195C7BA6B162CAAE566A0A05264FFF9A70A929718A16BE3BFCDC832A19B830CE19B7FB728DFE1F613C6F740AR6F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413F3A0E20077B166AC7AE195C7BA6B162CAAE566A0A05264FFF9A70A929718A16BE3BFCDC832A1BB830CE19B7FB728DFE1F613C6F740AR6F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 ТРУБКИНА</dc:creator>
  <cp:lastModifiedBy>Татьяна Михайловна ТРУБКИНА</cp:lastModifiedBy>
  <cp:revision>1</cp:revision>
  <dcterms:created xsi:type="dcterms:W3CDTF">2022-01-17T11:05:00Z</dcterms:created>
  <dcterms:modified xsi:type="dcterms:W3CDTF">2022-01-17T11:06:00Z</dcterms:modified>
</cp:coreProperties>
</file>