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50" w:rsidRDefault="00C10350" w:rsidP="00FA50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10350" w:rsidRDefault="00C10350" w:rsidP="00FA50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5094" w:rsidRPr="00FA5094" w:rsidRDefault="00FA5094" w:rsidP="00FA50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FA5094" w:rsidRPr="00FA5094" w:rsidRDefault="00FA5094" w:rsidP="00FA509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FA5094" w:rsidRPr="00FA5094" w:rsidRDefault="00FA5094" w:rsidP="00FA509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>Архивного управления</w:t>
      </w:r>
    </w:p>
    <w:p w:rsidR="00FA5094" w:rsidRDefault="00FA5094" w:rsidP="00FA509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A509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114D5" w:rsidRPr="00FA5094" w:rsidRDefault="003114D5" w:rsidP="00FA509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114D5">
        <w:rPr>
          <w:rFonts w:ascii="Times New Roman" w:hAnsi="Times New Roman" w:cs="Times New Roman"/>
          <w:sz w:val="28"/>
          <w:szCs w:val="28"/>
        </w:rPr>
        <w:t xml:space="preserve">                       от              2024 года №____</w:t>
      </w:r>
    </w:p>
    <w:p w:rsidR="00FA5094" w:rsidRDefault="00FA5094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DF" w:rsidRDefault="005711DF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94" w:rsidRDefault="00FA5094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94" w:rsidRPr="00FA5094" w:rsidRDefault="00FA5094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A5094" w:rsidRPr="00FA5094" w:rsidRDefault="00FA5094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94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  <w:r w:rsidR="00E51EB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A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B2">
        <w:rPr>
          <w:rFonts w:ascii="Times New Roman" w:hAnsi="Times New Roman" w:cs="Times New Roman"/>
          <w:b/>
          <w:sz w:val="28"/>
          <w:szCs w:val="28"/>
        </w:rPr>
        <w:t>Архивном</w:t>
      </w:r>
      <w:r w:rsidR="009247B0">
        <w:rPr>
          <w:rFonts w:ascii="Times New Roman" w:hAnsi="Times New Roman" w:cs="Times New Roman"/>
          <w:b/>
          <w:sz w:val="28"/>
          <w:szCs w:val="28"/>
        </w:rPr>
        <w:t xml:space="preserve"> управлении</w:t>
      </w:r>
      <w:r w:rsidRPr="00FA5094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</w:p>
    <w:p w:rsidR="00FA5094" w:rsidRDefault="00C41CFD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2025-2028</w:t>
      </w:r>
      <w:r w:rsidR="00FA5094" w:rsidRPr="00FA509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5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14D5" w:rsidRPr="00FA5094" w:rsidRDefault="003114D5" w:rsidP="00FA5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F1" w:rsidRDefault="00C422F1"/>
    <w:tbl>
      <w:tblPr>
        <w:tblStyle w:val="a3"/>
        <w:tblpPr w:leftFromText="180" w:rightFromText="180" w:vertAnchor="text" w:horzAnchor="margin" w:tblpX="-34" w:tblpY="-49"/>
        <w:tblW w:w="4642" w:type="pct"/>
        <w:tblLook w:val="04A0" w:firstRow="1" w:lastRow="0" w:firstColumn="1" w:lastColumn="0" w:noHBand="0" w:noVBand="1"/>
      </w:tblPr>
      <w:tblGrid>
        <w:gridCol w:w="697"/>
        <w:gridCol w:w="4231"/>
        <w:gridCol w:w="2977"/>
        <w:gridCol w:w="2699"/>
        <w:gridCol w:w="3679"/>
      </w:tblGrid>
      <w:tr w:rsidR="00B71960" w:rsidRPr="0080162C" w:rsidTr="0008466D">
        <w:trPr>
          <w:trHeight w:val="699"/>
        </w:trPr>
        <w:tc>
          <w:tcPr>
            <w:tcW w:w="244" w:type="pct"/>
            <w:vAlign w:val="center"/>
          </w:tcPr>
          <w:p w:rsidR="00B71960" w:rsidRPr="00010EFC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1960" w:rsidRPr="00010EFC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1" w:type="pct"/>
            <w:vAlign w:val="center"/>
          </w:tcPr>
          <w:p w:rsidR="00B71960" w:rsidRPr="00010EFC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2" w:type="pct"/>
          </w:tcPr>
          <w:p w:rsidR="00B71960" w:rsidRPr="00010EFC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45" w:type="pct"/>
            <w:vAlign w:val="center"/>
          </w:tcPr>
          <w:p w:rsidR="00B71960" w:rsidRPr="00010EFC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88" w:type="pct"/>
          </w:tcPr>
          <w:p w:rsidR="00B71960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960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  <w:p w:rsidR="00B71960" w:rsidRPr="00010EFC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960" w:rsidRPr="0080162C" w:rsidTr="0008466D">
        <w:trPr>
          <w:trHeight w:val="155"/>
        </w:trPr>
        <w:tc>
          <w:tcPr>
            <w:tcW w:w="244" w:type="pct"/>
            <w:vAlign w:val="center"/>
          </w:tcPr>
          <w:p w:rsidR="00B71960" w:rsidRPr="00010EFC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B71960" w:rsidRPr="00FA5094" w:rsidRDefault="00B71960" w:rsidP="00FA5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B71960" w:rsidRDefault="00B71960" w:rsidP="00FA5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vAlign w:val="center"/>
          </w:tcPr>
          <w:p w:rsidR="00B71960" w:rsidRPr="00010EFC" w:rsidRDefault="00B71960" w:rsidP="00FA50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8" w:type="pct"/>
            <w:tcBorders>
              <w:bottom w:val="single" w:sz="4" w:space="0" w:color="auto"/>
            </w:tcBorders>
          </w:tcPr>
          <w:p w:rsidR="00B71960" w:rsidRPr="00010EFC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1960" w:rsidRPr="0080162C" w:rsidTr="00B71960">
        <w:trPr>
          <w:trHeight w:val="155"/>
        </w:trPr>
        <w:tc>
          <w:tcPr>
            <w:tcW w:w="244" w:type="pct"/>
            <w:vAlign w:val="center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56" w:type="pct"/>
            <w:gridSpan w:val="4"/>
            <w:tcBorders>
              <w:bottom w:val="single" w:sz="4" w:space="0" w:color="auto"/>
            </w:tcBorders>
            <w:vAlign w:val="center"/>
          </w:tcPr>
          <w:p w:rsidR="00B71960" w:rsidRDefault="00B71960" w:rsidP="00886CD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правовые меры</w:t>
            </w:r>
            <w:r w:rsidRPr="0073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21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0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D179DF" w:rsidRDefault="00B71960" w:rsidP="004052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0D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контроля начальником управления </w:t>
            </w:r>
            <w:r w:rsidR="00D927F7" w:rsidRPr="007B0D83">
              <w:t xml:space="preserve"> </w:t>
            </w:r>
            <w:r w:rsidR="00D927F7" w:rsidRPr="007B0D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подготовкой и исполнением мероприятий плана </w:t>
            </w:r>
            <w:r w:rsidRPr="007B0D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противодействия коррупции </w:t>
            </w:r>
            <w:r w:rsidR="00D927F7" w:rsidRPr="007B0D83">
              <w:t xml:space="preserve"> </w:t>
            </w:r>
            <w:r w:rsidR="00D927F7" w:rsidRPr="007B0D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 2025-2028 годы, принятие мер при неисполнени</w:t>
            </w:r>
            <w:r w:rsidR="004052DB" w:rsidRPr="007B0D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D927F7" w:rsidRPr="007B0D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мероприятий плана.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2025- 2028 годов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B71960" w:rsidRPr="0080162C" w:rsidTr="007B0D83">
        <w:trPr>
          <w:trHeight w:val="705"/>
        </w:trPr>
        <w:tc>
          <w:tcPr>
            <w:tcW w:w="244" w:type="pct"/>
          </w:tcPr>
          <w:p w:rsidR="00B71960" w:rsidRPr="0080162C" w:rsidRDefault="00B71960" w:rsidP="0021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0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886CDA" w:rsidRDefault="00B71960" w:rsidP="00353C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анализа результатов выполнения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мероприятий </w:t>
            </w:r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Плана противодействия коррупции</w:t>
            </w:r>
            <w:proofErr w:type="gramEnd"/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Ленинградской области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2025-2028</w:t>
            </w:r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годы.</w:t>
            </w:r>
          </w:p>
          <w:p w:rsidR="00B71960" w:rsidRPr="0098344F" w:rsidRDefault="00B71960" w:rsidP="00061E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информации в Администрацию</w:t>
            </w:r>
            <w:r w:rsidR="0036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0116">
              <w:t xml:space="preserve"> </w:t>
            </w:r>
            <w:r w:rsidR="00360116" w:rsidRPr="0036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Губернатора и Правительства Ленинградской области</w:t>
            </w:r>
            <w:r w:rsidRPr="00886C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</w:t>
            </w:r>
          </w:p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B71960" w:rsidRDefault="00B71960" w:rsidP="006A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установленными  сроками)</w:t>
            </w: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 сфере противодействия коррупции, предупреждение коррупционных правонарушений.</w:t>
            </w:r>
          </w:p>
        </w:tc>
      </w:tr>
      <w:tr w:rsidR="00B71960" w:rsidRPr="0080162C" w:rsidTr="007B0D83">
        <w:trPr>
          <w:trHeight w:val="3590"/>
        </w:trPr>
        <w:tc>
          <w:tcPr>
            <w:tcW w:w="244" w:type="pct"/>
          </w:tcPr>
          <w:p w:rsidR="00B71960" w:rsidRPr="0080162C" w:rsidRDefault="00B71960" w:rsidP="0021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60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98344F" w:rsidRDefault="00B71960" w:rsidP="00882ECE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Разработка и обеспечение принятия нормативных правовых актов Ленинградской области в сфере противодействия коррупции в соответствии с требованиями, установленными федеральным и областным законодательством</w:t>
            </w:r>
            <w:r w:rsidR="00F811F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2025-2028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1288" w:type="pct"/>
          </w:tcPr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</w:t>
            </w:r>
            <w:proofErr w:type="gramStart"/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</w:p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B71960" w:rsidRPr="0080162C" w:rsidTr="007B0D83">
        <w:trPr>
          <w:trHeight w:val="1131"/>
        </w:trPr>
        <w:tc>
          <w:tcPr>
            <w:tcW w:w="244" w:type="pct"/>
          </w:tcPr>
          <w:p w:rsidR="00B71960" w:rsidRPr="0080162C" w:rsidRDefault="00360116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71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DA0BE3" w:rsidRDefault="00B71960" w:rsidP="004973D2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Проведение антикоррупционной экспертизы нормативных правовых актов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управления 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(проектов нормативных правовых актов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управления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) при проведении их правовой экспертизы и мониторинге применения. </w:t>
            </w:r>
          </w:p>
          <w:p w:rsidR="00B71960" w:rsidRPr="0098344F" w:rsidRDefault="00B71960" w:rsidP="004973D2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Размещение проектов нормативных правовых актов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управления 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официальном </w:t>
            </w:r>
            <w:proofErr w:type="gramStart"/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интернет-портале</w:t>
            </w:r>
            <w:proofErr w:type="gramEnd"/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Ленинградской области в сети «Интернет» в целях организации проведения независимой антикоррупционной экспертизы.</w:t>
            </w:r>
          </w:p>
        </w:tc>
        <w:tc>
          <w:tcPr>
            <w:tcW w:w="1042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 актах (проектах нормативных правовых актов) </w:t>
            </w:r>
            <w:proofErr w:type="spellStart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устранение</w:t>
            </w:r>
          </w:p>
        </w:tc>
      </w:tr>
      <w:tr w:rsidR="00B71960" w:rsidRPr="0080162C" w:rsidTr="007B0D83">
        <w:trPr>
          <w:trHeight w:val="2690"/>
        </w:trPr>
        <w:tc>
          <w:tcPr>
            <w:tcW w:w="244" w:type="pct"/>
          </w:tcPr>
          <w:p w:rsidR="00B71960" w:rsidRPr="0080162C" w:rsidRDefault="00B71960" w:rsidP="0021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60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7B0D83" w:rsidRDefault="00DA0BE3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ежегодного </w:t>
            </w:r>
            <w:r w:rsidR="00B71960" w:rsidRPr="007B0D83">
              <w:rPr>
                <w:rFonts w:ascii="Times New Roman" w:hAnsi="Times New Roman"/>
                <w:b w:val="0"/>
                <w:sz w:val="24"/>
                <w:szCs w:val="24"/>
              </w:rPr>
              <w:t>анализа актов прокурорского реагирования по вопросам нарушения требований законодательства в сфере противодействия коррупции, поступивших в управление.</w:t>
            </w:r>
          </w:p>
          <w:p w:rsidR="00B71960" w:rsidRPr="007B0D83" w:rsidRDefault="00B71960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Представление результатов анализа в Администрацию</w:t>
            </w:r>
            <w:r w:rsidR="00F96FD0"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96FD0" w:rsidRPr="007B0D83">
              <w:t xml:space="preserve"> </w:t>
            </w:r>
            <w:r w:rsidR="00F96FD0" w:rsidRPr="007B0D83">
              <w:rPr>
                <w:rFonts w:ascii="Times New Roman" w:hAnsi="Times New Roman"/>
                <w:b w:val="0"/>
                <w:sz w:val="24"/>
                <w:szCs w:val="24"/>
              </w:rPr>
              <w:t>Губернатора и Правительства Ленинградской области.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2025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2026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B71960" w:rsidRPr="008867AB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2027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 2028</w:t>
            </w:r>
            <w:r w:rsidRPr="008867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8" w:type="pct"/>
          </w:tcPr>
          <w:p w:rsidR="00B71960" w:rsidRPr="008867AB" w:rsidRDefault="00B71960" w:rsidP="00886CDA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8867AB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60" w:rsidRPr="0080162C" w:rsidTr="007B0D83">
        <w:trPr>
          <w:trHeight w:val="3182"/>
        </w:trPr>
        <w:tc>
          <w:tcPr>
            <w:tcW w:w="244" w:type="pct"/>
          </w:tcPr>
          <w:p w:rsidR="00B71960" w:rsidRDefault="00360116" w:rsidP="0021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71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7B0D83" w:rsidRDefault="00B71960" w:rsidP="001A71EF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правовых актов управления, незаконными решений и действий (бездействия) их должностных лиц</w:t>
            </w:r>
            <w:r w:rsidR="00B25A3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B71960" w:rsidRPr="007B0D83" w:rsidRDefault="00B71960" w:rsidP="001A71EF"/>
          <w:p w:rsidR="00B71960" w:rsidRPr="007B0D83" w:rsidRDefault="00B71960" w:rsidP="001A71EF"/>
          <w:p w:rsidR="00B71960" w:rsidRPr="007B0D83" w:rsidRDefault="00B71960" w:rsidP="001A71EF"/>
          <w:p w:rsidR="008E192C" w:rsidRPr="007B0D83" w:rsidRDefault="008E192C" w:rsidP="001A71EF"/>
          <w:p w:rsidR="008E192C" w:rsidRPr="007B0D83" w:rsidRDefault="008E192C" w:rsidP="001A71EF"/>
          <w:p w:rsidR="008E192C" w:rsidRPr="007B0D83" w:rsidRDefault="008E192C" w:rsidP="001A71EF"/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Pr="001A71EF" w:rsidRDefault="00B71960" w:rsidP="001A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1A71EF" w:rsidRDefault="00B71960" w:rsidP="001A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B71960" w:rsidRPr="008867AB" w:rsidRDefault="00B71960" w:rsidP="001A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1E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1288" w:type="pct"/>
          </w:tcPr>
          <w:p w:rsidR="00B71960" w:rsidRDefault="00B71960" w:rsidP="001A71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коррупционных правонарушений </w:t>
            </w:r>
          </w:p>
          <w:p w:rsidR="00B71960" w:rsidRPr="008867AB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71960" w:rsidRPr="0080162C" w:rsidTr="00B71960">
        <w:trPr>
          <w:trHeight w:val="70"/>
        </w:trPr>
        <w:tc>
          <w:tcPr>
            <w:tcW w:w="244" w:type="pct"/>
          </w:tcPr>
          <w:p w:rsidR="00B71960" w:rsidRPr="001505B0" w:rsidRDefault="00B71960" w:rsidP="0021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56" w:type="pct"/>
            <w:gridSpan w:val="4"/>
          </w:tcPr>
          <w:p w:rsidR="00B71960" w:rsidRPr="007B0D83" w:rsidRDefault="00B71960" w:rsidP="001A71EF">
            <w:pPr>
              <w:pStyle w:val="Default"/>
              <w:jc w:val="center"/>
              <w:rPr>
                <w:sz w:val="23"/>
                <w:szCs w:val="23"/>
              </w:rPr>
            </w:pPr>
            <w:r w:rsidRPr="007B0D83">
              <w:rPr>
                <w:b/>
              </w:rPr>
              <w:t>Цифровые технологии в противодействии коррупции</w:t>
            </w:r>
          </w:p>
        </w:tc>
      </w:tr>
      <w:tr w:rsidR="00B71960" w:rsidRPr="0074718B" w:rsidTr="007B0D83">
        <w:trPr>
          <w:trHeight w:val="705"/>
        </w:trPr>
        <w:tc>
          <w:tcPr>
            <w:tcW w:w="244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" w:type="pct"/>
          </w:tcPr>
          <w:p w:rsidR="00B71960" w:rsidRPr="007B0D83" w:rsidRDefault="00B71960" w:rsidP="008C273C">
            <w:pPr>
              <w:pStyle w:val="1"/>
              <w:keepNext w:val="0"/>
              <w:widowControl w:val="0"/>
              <w:spacing w:before="0" w:after="0"/>
              <w:ind w:firstLine="709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 Осуществление рассмотрения поступивших сообщений, принятие соответствующих мер.</w:t>
            </w:r>
          </w:p>
          <w:p w:rsidR="00B71960" w:rsidRPr="007B0D83" w:rsidRDefault="00B71960" w:rsidP="008C273C">
            <w:pPr>
              <w:pStyle w:val="1"/>
              <w:keepNext w:val="0"/>
              <w:widowControl w:val="0"/>
              <w:spacing w:before="0" w:after="0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Представл</w:t>
            </w:r>
            <w:r w:rsidR="00275B91"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ение информации в Администрацию </w:t>
            </w:r>
            <w:r w:rsidR="00275B91" w:rsidRPr="007B0D83">
              <w:t xml:space="preserve"> </w:t>
            </w:r>
            <w:r w:rsidR="00275B91" w:rsidRPr="007B0D83">
              <w:rPr>
                <w:rFonts w:ascii="Times New Roman" w:hAnsi="Times New Roman"/>
                <w:b w:val="0"/>
                <w:sz w:val="24"/>
                <w:szCs w:val="24"/>
              </w:rPr>
              <w:t>Губернатора и Правительства Ленинградской области.</w:t>
            </w:r>
          </w:p>
        </w:tc>
        <w:tc>
          <w:tcPr>
            <w:tcW w:w="1042" w:type="pct"/>
          </w:tcPr>
          <w:p w:rsidR="00B71960" w:rsidRDefault="00B71960" w:rsidP="001505B0">
            <w:pPr>
              <w:pStyle w:val="ae"/>
              <w:spacing w:before="0" w:beforeAutospacing="0" w:after="0" w:afterAutospacing="0"/>
              <w:jc w:val="center"/>
            </w:pPr>
            <w:r>
              <w:lastRenderedPageBreak/>
              <w:t xml:space="preserve">Начальник управления, </w:t>
            </w:r>
            <w:r>
              <w:br/>
              <w:t xml:space="preserve"> отдел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F259E7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F259E7">
              <w:rPr>
                <w:sz w:val="24"/>
                <w:szCs w:val="24"/>
              </w:rPr>
              <w:t xml:space="preserve"> годов</w:t>
            </w:r>
          </w:p>
          <w:p w:rsidR="00B71960" w:rsidRDefault="00B71960" w:rsidP="008E192C">
            <w:pPr>
              <w:pStyle w:val="ConsPlusNormal"/>
              <w:rPr>
                <w:sz w:val="24"/>
                <w:szCs w:val="24"/>
              </w:rPr>
            </w:pP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71960" w:rsidRPr="00F259E7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2025</w:t>
            </w:r>
            <w:r w:rsidRPr="00F259E7">
              <w:rPr>
                <w:sz w:val="24"/>
                <w:szCs w:val="24"/>
              </w:rPr>
              <w:t xml:space="preserve"> года,</w:t>
            </w:r>
          </w:p>
          <w:p w:rsidR="00B71960" w:rsidRPr="00F259E7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9E7">
              <w:rPr>
                <w:sz w:val="24"/>
                <w:szCs w:val="24"/>
              </w:rPr>
              <w:t xml:space="preserve">до 25 </w:t>
            </w:r>
            <w:r>
              <w:rPr>
                <w:sz w:val="24"/>
                <w:szCs w:val="24"/>
              </w:rPr>
              <w:t>декабря 2026</w:t>
            </w:r>
            <w:r w:rsidRPr="00F259E7">
              <w:rPr>
                <w:sz w:val="24"/>
                <w:szCs w:val="24"/>
              </w:rPr>
              <w:t xml:space="preserve"> года,</w:t>
            </w:r>
          </w:p>
          <w:p w:rsidR="00B71960" w:rsidRPr="00F259E7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декабря 2027</w:t>
            </w:r>
            <w:r w:rsidRPr="00F259E7">
              <w:rPr>
                <w:sz w:val="24"/>
                <w:szCs w:val="24"/>
              </w:rPr>
              <w:t xml:space="preserve"> </w:t>
            </w:r>
            <w:r w:rsidRPr="00F259E7">
              <w:rPr>
                <w:sz w:val="24"/>
                <w:szCs w:val="24"/>
              </w:rPr>
              <w:lastRenderedPageBreak/>
              <w:t>года,</w:t>
            </w:r>
          </w:p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2028</w:t>
            </w:r>
            <w:r w:rsidRPr="00F259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88" w:type="pct"/>
          </w:tcPr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и предупреждение коррупционных правонарушений.</w:t>
            </w:r>
          </w:p>
          <w:p w:rsidR="00B71960" w:rsidRPr="0055561A" w:rsidRDefault="00B71960" w:rsidP="00886CDA">
            <w:pPr>
              <w:pStyle w:val="ae"/>
              <w:spacing w:before="0" w:beforeAutospacing="0" w:after="0" w:afterAutospacing="0"/>
              <w:jc w:val="center"/>
            </w:pPr>
            <w:r w:rsidRPr="00E15CF9">
              <w:t>Своевременное получение информации о фактах коррупции, оперативное реагирование</w:t>
            </w:r>
          </w:p>
        </w:tc>
      </w:tr>
      <w:tr w:rsidR="00B71960" w:rsidRPr="0074718B" w:rsidTr="00B71960">
        <w:trPr>
          <w:trHeight w:val="280"/>
        </w:trPr>
        <w:tc>
          <w:tcPr>
            <w:tcW w:w="244" w:type="pct"/>
          </w:tcPr>
          <w:p w:rsidR="00B71960" w:rsidRPr="00007CC0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756" w:type="pct"/>
            <w:gridSpan w:val="4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B71960" w:rsidRPr="0074718B" w:rsidTr="007B0D83">
        <w:trPr>
          <w:trHeight w:val="3824"/>
        </w:trPr>
        <w:tc>
          <w:tcPr>
            <w:tcW w:w="244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" w:type="pct"/>
          </w:tcPr>
          <w:p w:rsidR="00501618" w:rsidRPr="00501618" w:rsidRDefault="00501618" w:rsidP="005016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Ежеквартальный мониторинг обращений граждан и юридических лиц о коррупционных проявлениях в деяте</w:t>
            </w:r>
            <w:r w:rsidR="00054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льности должностных лиц управления</w:t>
            </w:r>
            <w:r w:rsidRPr="00501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71960" w:rsidRPr="0055561A" w:rsidRDefault="00B71960" w:rsidP="004973D2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541E1">
              <w:rPr>
                <w:rFonts w:ascii="Times New Roman" w:hAnsi="Times New Roman"/>
                <w:b w:val="0"/>
                <w:sz w:val="24"/>
                <w:szCs w:val="24"/>
              </w:rPr>
              <w:t>Предста</w:t>
            </w:r>
            <w:r w:rsidR="009B21BE" w:rsidRPr="000541E1">
              <w:rPr>
                <w:rFonts w:ascii="Times New Roman" w:hAnsi="Times New Roman"/>
                <w:b w:val="0"/>
                <w:sz w:val="24"/>
                <w:szCs w:val="24"/>
              </w:rPr>
              <w:t xml:space="preserve">вление результатов мониторинга </w:t>
            </w:r>
            <w:r w:rsidRPr="000541E1">
              <w:rPr>
                <w:rFonts w:ascii="Times New Roman" w:hAnsi="Times New Roman"/>
                <w:b w:val="0"/>
                <w:sz w:val="24"/>
                <w:szCs w:val="24"/>
              </w:rPr>
              <w:t>в комиссию по координации работы по противодействию коррупции</w:t>
            </w:r>
            <w:r w:rsidRPr="00054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1E1">
              <w:rPr>
                <w:rFonts w:ascii="Times New Roman" w:hAnsi="Times New Roman"/>
                <w:b w:val="0"/>
                <w:sz w:val="24"/>
                <w:szCs w:val="24"/>
              </w:rPr>
              <w:t>в Ленинградской области.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Pr="00E8144D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9B21BE" w:rsidRPr="009B21BE" w:rsidRDefault="009B21BE" w:rsidP="009B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BE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(проведение мониторинга ежеквартально)</w:t>
            </w:r>
          </w:p>
          <w:p w:rsidR="009B21BE" w:rsidRDefault="009B21BE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55561A" w:rsidRDefault="00B71960" w:rsidP="00886CDA">
            <w:pPr>
              <w:pStyle w:val="ae"/>
              <w:spacing w:before="0" w:beforeAutospacing="0" w:after="0" w:afterAutospacing="0"/>
              <w:jc w:val="center"/>
            </w:pPr>
            <w:r>
              <w:t xml:space="preserve">Выявление </w:t>
            </w:r>
            <w:r w:rsidRPr="00E15CF9"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B71960" w:rsidRPr="0074718B" w:rsidTr="00B71960">
        <w:trPr>
          <w:trHeight w:val="262"/>
        </w:trPr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56" w:type="pct"/>
            <w:gridSpan w:val="4"/>
          </w:tcPr>
          <w:p w:rsidR="00B71960" w:rsidRDefault="00B71960" w:rsidP="00886CDA">
            <w:pPr>
              <w:pStyle w:val="ae"/>
              <w:spacing w:before="0" w:beforeAutospacing="0" w:after="0" w:afterAutospacing="0"/>
              <w:jc w:val="center"/>
            </w:pPr>
            <w:r w:rsidRPr="00E15CF9">
              <w:rPr>
                <w:b/>
                <w:bCs/>
              </w:rPr>
              <w:t>Профилактика коррупционных и иных правонарушений</w:t>
            </w:r>
          </w:p>
        </w:tc>
      </w:tr>
      <w:tr w:rsidR="00B71960" w:rsidRPr="0074718B" w:rsidTr="007B0D83">
        <w:tc>
          <w:tcPr>
            <w:tcW w:w="244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81" w:type="pct"/>
          </w:tcPr>
          <w:p w:rsidR="00B71960" w:rsidRPr="0055561A" w:rsidRDefault="00B71960" w:rsidP="006A4F49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sz w:val="24"/>
                <w:szCs w:val="24"/>
              </w:rPr>
            </w:pPr>
            <w:r w:rsidRPr="00E15CF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беспечение деятельности комиссии</w:t>
            </w:r>
            <w:r w:rsidRPr="00E15CF9">
              <w:rPr>
                <w:rFonts w:ascii="Times New Roman" w:hAnsi="Times New Roman"/>
                <w:b w:val="0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управлении.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55561A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88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ограничений и запретов,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бований о предотвращении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или урегулировании конфликта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тересов, осуществление мер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B71960" w:rsidRPr="0074718B" w:rsidTr="007B0D83"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81" w:type="pct"/>
          </w:tcPr>
          <w:p w:rsidR="00B71960" w:rsidRPr="007B0D83" w:rsidRDefault="00B71960" w:rsidP="00061E57">
            <w:pPr>
              <w:pStyle w:val="1"/>
              <w:widowControl w:val="0"/>
              <w:spacing w:before="0" w:after="100" w:afterAutospacing="1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Ежегодное проведение оценки коррупционных рисков, возникающих при реализации управлением возложенных на него функций.</w:t>
            </w:r>
          </w:p>
          <w:p w:rsidR="00B71960" w:rsidRPr="007B0D83" w:rsidRDefault="00B71960" w:rsidP="005A1E16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Представление информации в Администрацию</w:t>
            </w:r>
            <w:r w:rsidR="00A42BD6"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  Губернатора и Правительства Ленинградской области.</w:t>
            </w:r>
          </w:p>
        </w:tc>
        <w:tc>
          <w:tcPr>
            <w:tcW w:w="1042" w:type="pct"/>
          </w:tcPr>
          <w:p w:rsidR="00B71960" w:rsidRPr="007B0D83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7B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</w:t>
            </w:r>
            <w:r w:rsidRPr="007B0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отчетности; </w:t>
            </w:r>
          </w:p>
          <w:p w:rsidR="00B71960" w:rsidRPr="007B0D83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2025-202</w:t>
            </w:r>
            <w:r w:rsidR="00875B83">
              <w:rPr>
                <w:sz w:val="24"/>
                <w:szCs w:val="24"/>
              </w:rPr>
              <w:t>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71960" w:rsidRDefault="00B71960" w:rsidP="005A1E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30 декабря 2025 года, </w:t>
            </w:r>
          </w:p>
          <w:p w:rsidR="00B71960" w:rsidRDefault="00B71960" w:rsidP="005A1E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30 декабря 2026 года, </w:t>
            </w:r>
          </w:p>
          <w:p w:rsidR="00B71960" w:rsidRDefault="00B71960" w:rsidP="005A1E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 30 декабря 2027 года, </w:t>
            </w:r>
          </w:p>
          <w:p w:rsidR="00B71960" w:rsidRDefault="00B71960" w:rsidP="005A1E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до 30 декабря 2028 года </w:t>
            </w:r>
          </w:p>
        </w:tc>
        <w:tc>
          <w:tcPr>
            <w:tcW w:w="1288" w:type="pct"/>
          </w:tcPr>
          <w:p w:rsidR="00B71960" w:rsidRDefault="00B71960" w:rsidP="00A63E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Профилактика коррупционных и иных правонарушений </w:t>
            </w:r>
          </w:p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60" w:rsidRPr="0074718B" w:rsidTr="00B71960"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756" w:type="pct"/>
            <w:gridSpan w:val="4"/>
          </w:tcPr>
          <w:p w:rsidR="00B71960" w:rsidRDefault="00B71960" w:rsidP="00A63EA2">
            <w:pPr>
              <w:pStyle w:val="Default"/>
              <w:jc w:val="center"/>
              <w:rPr>
                <w:sz w:val="23"/>
                <w:szCs w:val="23"/>
              </w:rPr>
            </w:pPr>
            <w:r w:rsidRPr="009924E8">
              <w:rPr>
                <w:b/>
              </w:rPr>
              <w:t>Организация работы в сфере противодействия коррупции в</w:t>
            </w:r>
            <w:r>
              <w:rPr>
                <w:b/>
              </w:rPr>
              <w:t xml:space="preserve"> подведомственном управлению  учреждении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481" w:type="pct"/>
          </w:tcPr>
          <w:p w:rsidR="00B71960" w:rsidRPr="00431640" w:rsidRDefault="00B71960" w:rsidP="006B5823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представления сведений о доходах, об имуществе и обязательствах 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 xml:space="preserve">имущественного характера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(далее – сведения о доходах) 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>гражданами, претендующими на замещение должност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 руководителя учреждения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>, подведомственн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управлению 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ЛОГАВ), и лицом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>, замещающ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им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 xml:space="preserve"> указанн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ую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9924E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B71960" w:rsidRPr="00F259E7" w:rsidRDefault="00B71960" w:rsidP="00886CDA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течение 2025-2028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годов при назначении на соответствующ</w:t>
            </w:r>
            <w:r>
              <w:rPr>
                <w:rFonts w:cs="Arial"/>
                <w:sz w:val="24"/>
                <w:szCs w:val="24"/>
                <w:lang w:eastAsia="ru-RU"/>
              </w:rPr>
              <w:t>ую должность</w:t>
            </w:r>
          </w:p>
          <w:p w:rsidR="00B71960" w:rsidRPr="00F259E7" w:rsidRDefault="00B71960" w:rsidP="00886CDA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F259E7">
              <w:rPr>
                <w:rFonts w:cs="Arial"/>
                <w:sz w:val="24"/>
                <w:szCs w:val="24"/>
                <w:lang w:eastAsia="ru-RU"/>
              </w:rPr>
              <w:t>(для граждан, претенду</w:t>
            </w:r>
            <w:r>
              <w:rPr>
                <w:rFonts w:cs="Arial"/>
                <w:sz w:val="24"/>
                <w:szCs w:val="24"/>
                <w:lang w:eastAsia="ru-RU"/>
              </w:rPr>
              <w:t>ющих на замещение соответствующей должности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>);</w:t>
            </w:r>
          </w:p>
          <w:p w:rsidR="00B71960" w:rsidRPr="00F259E7" w:rsidRDefault="00B71960" w:rsidP="00886CDA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30 апреля 2025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до 30 апреля </w:t>
            </w:r>
            <w:r>
              <w:rPr>
                <w:rFonts w:cs="Arial"/>
                <w:sz w:val="24"/>
                <w:szCs w:val="24"/>
                <w:lang w:eastAsia="ru-RU"/>
              </w:rPr>
              <w:t>2026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до 30 апреля 2027 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года </w:t>
            </w:r>
          </w:p>
          <w:p w:rsidR="00B71960" w:rsidRPr="000D49A3" w:rsidRDefault="00B71960" w:rsidP="006B582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59E7">
              <w:rPr>
                <w:rFonts w:cs="Arial"/>
                <w:sz w:val="24"/>
                <w:szCs w:val="24"/>
                <w:lang w:eastAsia="ru-RU"/>
              </w:rPr>
              <w:t>(для лиц</w:t>
            </w:r>
            <w:r>
              <w:rPr>
                <w:rFonts w:cs="Arial"/>
                <w:sz w:val="24"/>
                <w:szCs w:val="24"/>
                <w:lang w:eastAsia="ru-RU"/>
              </w:rPr>
              <w:t>а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Arial"/>
                <w:sz w:val="24"/>
                <w:szCs w:val="24"/>
                <w:lang w:eastAsia="ru-RU"/>
              </w:rPr>
              <w:t>з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>амещающ</w:t>
            </w:r>
            <w:r>
              <w:rPr>
                <w:rFonts w:cs="Arial"/>
                <w:sz w:val="24"/>
                <w:szCs w:val="24"/>
                <w:lang w:eastAsia="ru-RU"/>
              </w:rPr>
              <w:t>его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соответствующ</w:t>
            </w:r>
            <w:r>
              <w:rPr>
                <w:rFonts w:cs="Arial"/>
                <w:sz w:val="24"/>
                <w:szCs w:val="24"/>
                <w:lang w:eastAsia="ru-RU"/>
              </w:rPr>
              <w:t>ую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должност</w:t>
            </w:r>
            <w:r>
              <w:rPr>
                <w:rFonts w:cs="Arial"/>
                <w:sz w:val="24"/>
                <w:szCs w:val="24"/>
                <w:lang w:eastAsia="ru-RU"/>
              </w:rPr>
              <w:t>ь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8" w:type="pct"/>
          </w:tcPr>
          <w:p w:rsidR="00B71960" w:rsidRPr="0055561A" w:rsidRDefault="00B71960" w:rsidP="002B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481" w:type="pct"/>
          </w:tcPr>
          <w:p w:rsidR="00B71960" w:rsidRPr="008E3F31" w:rsidRDefault="00B71960" w:rsidP="00C33BB0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E3F31">
              <w:rPr>
                <w:rFonts w:ascii="Times New Roman" w:hAnsi="Times New Roman"/>
                <w:b w:val="0"/>
                <w:sz w:val="24"/>
                <w:szCs w:val="24"/>
              </w:rPr>
              <w:t>Размещение сведений, представленных руководителем ГКУ ЛОГАВ, на официальном сайте (веб-странице) управления в сети «Интернет».</w:t>
            </w:r>
          </w:p>
        </w:tc>
        <w:tc>
          <w:tcPr>
            <w:tcW w:w="1042" w:type="pct"/>
          </w:tcPr>
          <w:p w:rsidR="00B71960" w:rsidRPr="008E3F31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31"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Pr="008E3F31" w:rsidRDefault="00B71960" w:rsidP="00D90261">
            <w:pPr>
              <w:pStyle w:val="Default"/>
              <w:jc w:val="center"/>
            </w:pPr>
          </w:p>
        </w:tc>
        <w:tc>
          <w:tcPr>
            <w:tcW w:w="945" w:type="pct"/>
          </w:tcPr>
          <w:p w:rsidR="00B71960" w:rsidRPr="008E3F31" w:rsidRDefault="00B71960" w:rsidP="00D90261">
            <w:pPr>
              <w:pStyle w:val="Default"/>
              <w:jc w:val="center"/>
            </w:pPr>
            <w:r w:rsidRPr="008E3F31">
              <w:t xml:space="preserve">В порядке и сроки, установленные законодательством </w:t>
            </w:r>
          </w:p>
          <w:p w:rsidR="00B71960" w:rsidRPr="008E3F31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8E3F31" w:rsidRDefault="00B71960" w:rsidP="0008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3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                               о деятельности по профилактике коррупционных правонарушений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7B0D83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481" w:type="pct"/>
          </w:tcPr>
          <w:p w:rsidR="00B71960" w:rsidRPr="007B0D83" w:rsidRDefault="00B71960" w:rsidP="00061E57">
            <w:pPr>
              <w:pStyle w:val="Default"/>
              <w:ind w:firstLine="709"/>
              <w:jc w:val="both"/>
            </w:pPr>
            <w:r w:rsidRPr="007B0D83">
              <w:t xml:space="preserve">Анализ сведений о доходах, представленных гражданами, </w:t>
            </w:r>
            <w:r w:rsidRPr="007B0D83">
              <w:lastRenderedPageBreak/>
              <w:t>претендующими на замещение должностей руководител</w:t>
            </w:r>
            <w:r w:rsidR="007B0D83">
              <w:rPr>
                <w:color w:val="auto"/>
              </w:rPr>
              <w:t>я</w:t>
            </w:r>
            <w:r w:rsidRPr="007B0D83">
              <w:t xml:space="preserve"> ГКУ ЛОГАВ, и лицами, замещающими указанные должности </w:t>
            </w:r>
          </w:p>
          <w:p w:rsidR="00B71960" w:rsidRPr="007B0D83" w:rsidRDefault="00B71960" w:rsidP="00C33BB0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42" w:type="pct"/>
          </w:tcPr>
          <w:p w:rsidR="00B71960" w:rsidRPr="007B0D83" w:rsidRDefault="00B71960" w:rsidP="00D90261">
            <w:pPr>
              <w:pStyle w:val="Default"/>
              <w:jc w:val="center"/>
            </w:pPr>
            <w:r w:rsidRPr="007B0D83">
              <w:lastRenderedPageBreak/>
              <w:t xml:space="preserve">Начальник </w:t>
            </w:r>
            <w:r w:rsidRPr="007B0D83">
              <w:rPr>
                <w:rFonts w:eastAsia="Times New Roman"/>
              </w:rPr>
              <w:t xml:space="preserve"> отдела организационно-</w:t>
            </w:r>
            <w:r w:rsidRPr="007B0D83">
              <w:rPr>
                <w:rFonts w:eastAsia="Times New Roman"/>
              </w:rPr>
              <w:lastRenderedPageBreak/>
              <w:t>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7B0D83" w:rsidRDefault="00B71960" w:rsidP="00D90261">
            <w:pPr>
              <w:pStyle w:val="Default"/>
              <w:jc w:val="center"/>
            </w:pPr>
            <w:r w:rsidRPr="007B0D83">
              <w:lastRenderedPageBreak/>
              <w:t xml:space="preserve">В течение 2025-2028 годов (по мере </w:t>
            </w:r>
            <w:r w:rsidRPr="007B0D83">
              <w:lastRenderedPageBreak/>
              <w:t xml:space="preserve">представления сведений о доходах гражданами, а также в соответствии с утвержденным графиком выездных проверок) </w:t>
            </w:r>
          </w:p>
          <w:p w:rsidR="00B71960" w:rsidRPr="007B0D83" w:rsidRDefault="00B71960" w:rsidP="00D90261">
            <w:pPr>
              <w:pStyle w:val="Default"/>
              <w:jc w:val="center"/>
            </w:pPr>
          </w:p>
        </w:tc>
        <w:tc>
          <w:tcPr>
            <w:tcW w:w="1288" w:type="pct"/>
          </w:tcPr>
          <w:p w:rsidR="00B71960" w:rsidRPr="007B0D83" w:rsidRDefault="00B71960" w:rsidP="00D90261">
            <w:pPr>
              <w:pStyle w:val="Default"/>
              <w:jc w:val="center"/>
            </w:pPr>
            <w:r w:rsidRPr="007B0D83">
              <w:lastRenderedPageBreak/>
              <w:t xml:space="preserve">Выявление признаков нарушения законодательства в сфере </w:t>
            </w:r>
            <w:r w:rsidRPr="007B0D83">
              <w:lastRenderedPageBreak/>
              <w:t xml:space="preserve">противодействия коррупции </w:t>
            </w:r>
          </w:p>
          <w:p w:rsidR="00B71960" w:rsidRPr="007B0D83" w:rsidRDefault="00B71960" w:rsidP="0008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81" w:type="pct"/>
          </w:tcPr>
          <w:p w:rsidR="00B71960" w:rsidRPr="00BB536C" w:rsidRDefault="00B71960" w:rsidP="00061E57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работы, направленной на выявление и предупреждение конфликта </w:t>
            </w:r>
            <w:r w:rsidRPr="00AD43C8">
              <w:rPr>
                <w:rFonts w:ascii="Times New Roman" w:hAnsi="Times New Roman"/>
                <w:b w:val="0"/>
                <w:sz w:val="24"/>
                <w:szCs w:val="24"/>
              </w:rPr>
              <w:t xml:space="preserve">интересов у руководителя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, в том числе при назначении на должность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481" w:type="pct"/>
          </w:tcPr>
          <w:p w:rsidR="00B71960" w:rsidRPr="00BB536C" w:rsidRDefault="00B71960" w:rsidP="00061E57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работы комиссий по предотвращению и урегулированию конфликта интересов, возникающего при выполнении трудовых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обязанностей руководителем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                        и урегул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конфликта интересов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предотвращения коррупционных правонарушений</w:t>
            </w:r>
          </w:p>
        </w:tc>
      </w:tr>
      <w:tr w:rsidR="00B71960" w:rsidRPr="0080162C" w:rsidTr="007B0D83">
        <w:trPr>
          <w:trHeight w:val="4450"/>
        </w:trPr>
        <w:tc>
          <w:tcPr>
            <w:tcW w:w="244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  <w:r w:rsidRPr="00F25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7B0D83" w:rsidRDefault="00B71960" w:rsidP="006A4F49">
            <w:pPr>
              <w:pStyle w:val="1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Проведение работы, направленной на выявление и предупреждение конфликта интересов у работников ГКУ ЛОГАВ, в том числе осуществление работы по выявлению родственников (свойственников), работающих в подведомственных учреждениях и организациях.</w:t>
            </w:r>
          </w:p>
          <w:p w:rsidR="00B71960" w:rsidRPr="007B0D83" w:rsidRDefault="00B71960" w:rsidP="00061E57">
            <w:pPr>
              <w:pStyle w:val="1"/>
              <w:widowControl w:val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информации о результатах в Администрацию</w:t>
            </w:r>
            <w:r w:rsidR="008E3F31"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  Губернатора и Правительства Ленинградской области.</w:t>
            </w:r>
          </w:p>
        </w:tc>
        <w:tc>
          <w:tcPr>
            <w:tcW w:w="1042" w:type="pct"/>
          </w:tcPr>
          <w:p w:rsidR="00B71960" w:rsidRPr="007B0D83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7B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7B0D83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7B0D83">
              <w:rPr>
                <w:sz w:val="24"/>
                <w:szCs w:val="24"/>
              </w:rPr>
              <w:t xml:space="preserve">В течение 2025 - 2028 годов </w:t>
            </w:r>
          </w:p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71960" w:rsidRPr="007B0D83" w:rsidRDefault="00B71960" w:rsidP="00085072">
            <w:pPr>
              <w:pStyle w:val="Default"/>
              <w:jc w:val="center"/>
              <w:rPr>
                <w:sz w:val="23"/>
                <w:szCs w:val="23"/>
              </w:rPr>
            </w:pPr>
            <w:r w:rsidRPr="007B0D83">
              <w:rPr>
                <w:sz w:val="23"/>
                <w:szCs w:val="23"/>
              </w:rPr>
              <w:t xml:space="preserve">До 30 декабря 2025 года, </w:t>
            </w:r>
          </w:p>
          <w:p w:rsidR="00B71960" w:rsidRPr="007B0D83" w:rsidRDefault="00B71960" w:rsidP="00085072">
            <w:pPr>
              <w:pStyle w:val="Default"/>
              <w:jc w:val="center"/>
              <w:rPr>
                <w:sz w:val="23"/>
                <w:szCs w:val="23"/>
              </w:rPr>
            </w:pPr>
            <w:r w:rsidRPr="007B0D83">
              <w:rPr>
                <w:sz w:val="23"/>
                <w:szCs w:val="23"/>
              </w:rPr>
              <w:t xml:space="preserve">до 30 декабря 2026 года, </w:t>
            </w:r>
          </w:p>
          <w:p w:rsidR="00B71960" w:rsidRPr="007B0D83" w:rsidRDefault="00B71960" w:rsidP="00085072">
            <w:pPr>
              <w:pStyle w:val="Default"/>
              <w:jc w:val="center"/>
              <w:rPr>
                <w:sz w:val="23"/>
                <w:szCs w:val="23"/>
              </w:rPr>
            </w:pPr>
            <w:r w:rsidRPr="007B0D83">
              <w:rPr>
                <w:sz w:val="23"/>
                <w:szCs w:val="23"/>
              </w:rPr>
              <w:t xml:space="preserve">до 30 декабря 2027 года, </w:t>
            </w:r>
          </w:p>
          <w:p w:rsidR="00B71960" w:rsidRPr="007B0D83" w:rsidRDefault="00B71960" w:rsidP="00085072">
            <w:pPr>
              <w:pStyle w:val="ConsPlusNormal"/>
              <w:jc w:val="center"/>
              <w:rPr>
                <w:sz w:val="24"/>
                <w:szCs w:val="24"/>
              </w:rPr>
            </w:pPr>
            <w:r w:rsidRPr="007B0D83">
              <w:rPr>
                <w:sz w:val="23"/>
                <w:szCs w:val="23"/>
              </w:rPr>
              <w:t xml:space="preserve">до 30 декабря 2028 года </w:t>
            </w:r>
          </w:p>
        </w:tc>
        <w:tc>
          <w:tcPr>
            <w:tcW w:w="1288" w:type="pct"/>
          </w:tcPr>
          <w:p w:rsidR="00B71960" w:rsidRPr="007B0D83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                        и урегулирование конфликта интересов в целях предотвращения коррупционных правонарушений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F25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pct"/>
          </w:tcPr>
          <w:p w:rsidR="00B71960" w:rsidRPr="007B0D83" w:rsidRDefault="00B71960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проведением ГКУ ЛОГАВ работы, направленной на выявление и минимизацию коррупционных рисков при осуществлении закупок товаров, работ, услуг.</w:t>
            </w:r>
          </w:p>
          <w:p w:rsidR="00B71960" w:rsidRPr="007B0D83" w:rsidRDefault="00B71960" w:rsidP="00886CDA"/>
        </w:tc>
        <w:tc>
          <w:tcPr>
            <w:tcW w:w="1042" w:type="pct"/>
          </w:tcPr>
          <w:p w:rsidR="00B71960" w:rsidRPr="007B0D83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7B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7B0D83" w:rsidRDefault="00B71960" w:rsidP="0015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организационно-правового обеспечения, бюджетного планирования и отчетности; ведущий специалист-юрист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7B0D83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B71960" w:rsidRPr="007B0D83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7B0D83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83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1481" w:type="pct"/>
          </w:tcPr>
          <w:p w:rsidR="00B71960" w:rsidRPr="00F259E7" w:rsidRDefault="00B71960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Осуществление контроля деятельности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по 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принятию мер по предупреждению коррупции в соответствии с положениями статьи 13.3 Федерального закона от 25.12.2008 № 273-ФЗ «О противодействии коррупции», в том числе посредством проведения в установленном порядке выездных проверок в данной сфере. </w:t>
            </w:r>
          </w:p>
          <w:p w:rsidR="00B71960" w:rsidRPr="00F259E7" w:rsidRDefault="00B71960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  <w:r w:rsidR="00B25A3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правового обеспечения, бюджетного планирования и отчетности; </w:t>
            </w:r>
          </w:p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8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нарушений требований законодательства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481" w:type="pct"/>
          </w:tcPr>
          <w:p w:rsidR="00B71960" w:rsidRPr="001D4600" w:rsidRDefault="00B71960" w:rsidP="00061E5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4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ГКУ ЛОГАВ </w:t>
            </w:r>
            <w:r w:rsidRPr="001D4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обязанностей, предусмотренных положениями ч</w:t>
            </w:r>
            <w:r w:rsidR="0023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4 ст. 12 Федерального закона </w:t>
            </w:r>
            <w:r w:rsidRPr="001D4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273-ФЗ, в то</w:t>
            </w:r>
            <w:r w:rsidR="0023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 числе посредством проведения </w:t>
            </w:r>
            <w:r w:rsidRPr="001D4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установленном порядке выездных проверок </w:t>
            </w:r>
            <w:r w:rsidRPr="001D46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данной сфере.</w:t>
            </w:r>
          </w:p>
          <w:p w:rsidR="00B71960" w:rsidRPr="00F259E7" w:rsidRDefault="00B71960" w:rsidP="001D4600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4600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  <w:r w:rsidR="00B25A37"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  <w:p w:rsidR="00B71960" w:rsidRDefault="00B71960" w:rsidP="00716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71960" w:rsidRPr="00E15CF9" w:rsidRDefault="00B71960" w:rsidP="0071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2025-2028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B71960" w:rsidRPr="00E15CF9" w:rsidRDefault="00B71960" w:rsidP="008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A6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1481" w:type="pct"/>
          </w:tcPr>
          <w:p w:rsidR="00B71960" w:rsidRPr="00F259E7" w:rsidRDefault="00B71960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Осуществление контроля расходования бюджетных средств, выделяемых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, а также денежных средств, полученных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от оказания платных услуг. </w:t>
            </w:r>
          </w:p>
          <w:p w:rsidR="00B71960" w:rsidRPr="00D32878" w:rsidRDefault="00B71960" w:rsidP="00E51EB2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Представление доклада о результатах осуществления контроля Губернатору Ленинградской области</w:t>
            </w:r>
            <w:r w:rsidR="00B64E82">
              <w:rPr>
                <w:rFonts w:ascii="Times New Roman" w:hAnsi="Times New Roman"/>
                <w:b w:val="0"/>
                <w:sz w:val="24"/>
                <w:szCs w:val="24"/>
              </w:rPr>
              <w:t xml:space="preserve"> с одновременным информированием </w:t>
            </w:r>
            <w:r w:rsidR="00B64E82" w:rsidRPr="00EB680C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 xml:space="preserve"> </w:t>
            </w:r>
            <w:r w:rsidR="00B64E82" w:rsidRPr="00B64E82">
              <w:rPr>
                <w:rFonts w:ascii="Times New Roman" w:hAnsi="Times New Roman"/>
                <w:b w:val="0"/>
                <w:sz w:val="24"/>
                <w:szCs w:val="24"/>
              </w:rPr>
              <w:t>Администрации</w:t>
            </w:r>
            <w:r w:rsidR="00B64E82" w:rsidRPr="00275B91">
              <w:rPr>
                <w:rFonts w:ascii="Times New Roman" w:hAnsi="Times New Roman"/>
                <w:b w:val="0"/>
                <w:sz w:val="24"/>
                <w:szCs w:val="24"/>
              </w:rPr>
              <w:t xml:space="preserve"> Губернатора и </w:t>
            </w:r>
            <w:r w:rsidR="00B64E82" w:rsidRPr="00275B9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Правительства Ленинградской области.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Pr="00D179D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-бухгалтер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планирования и отчетности</w:t>
            </w:r>
          </w:p>
          <w:p w:rsidR="00B71960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>В течение 2025-2028</w:t>
            </w:r>
            <w:r w:rsidRPr="00E15CF9">
              <w:rPr>
                <w:rFonts w:cs="Arial"/>
                <w:sz w:val="24"/>
                <w:szCs w:val="24"/>
                <w:lang w:eastAsia="ru-RU"/>
              </w:rPr>
              <w:t xml:space="preserve"> годов 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>(в соответствии с планами проверок)</w:t>
            </w:r>
          </w:p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B71960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B71960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1 марта 2026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</w:p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1 марта 2027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</w:p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1 марта 2028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</w:p>
          <w:p w:rsidR="00B71960" w:rsidRDefault="00B71960" w:rsidP="000A56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>до 1 марта 2029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рисков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481" w:type="pct"/>
          </w:tcPr>
          <w:p w:rsidR="00B71960" w:rsidRPr="00F259E7" w:rsidRDefault="00B71960" w:rsidP="00AD43C8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Анализ локальных нормативных актов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ГКУ ЛОГАВ,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71960" w:rsidRDefault="00B71960" w:rsidP="00150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отчетности; </w:t>
            </w:r>
          </w:p>
          <w:p w:rsidR="00B71960" w:rsidRDefault="00B71960" w:rsidP="001505B0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D179DF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-бухгалтер</w:t>
            </w:r>
            <w:r w:rsidRPr="00D179DF">
              <w:rPr>
                <w:sz w:val="24"/>
                <w:szCs w:val="24"/>
              </w:rPr>
              <w:t xml:space="preserve"> отдела организационно-правового обеспечения, бюджетного планирования и отчетности</w:t>
            </w:r>
            <w:r>
              <w:rPr>
                <w:sz w:val="24"/>
                <w:szCs w:val="24"/>
              </w:rPr>
              <w:t>; в</w:t>
            </w:r>
            <w:r w:rsidRPr="00D179DF">
              <w:rPr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F259E7" w:rsidRDefault="00B71960" w:rsidP="005045A1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30 января 2026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</w:p>
          <w:p w:rsidR="00B71960" w:rsidRPr="00F259E7" w:rsidRDefault="00B71960" w:rsidP="005045A1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30 января 2027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года,</w:t>
            </w:r>
          </w:p>
          <w:p w:rsidR="00B71960" w:rsidRDefault="00B71960" w:rsidP="005045A1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30 января 2028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</w:t>
            </w:r>
          </w:p>
          <w:p w:rsidR="00B71960" w:rsidRDefault="00B71960" w:rsidP="005045A1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до 30 января 2029</w:t>
            </w:r>
            <w:r w:rsidRPr="00F259E7">
              <w:rPr>
                <w:rFonts w:cs="Arial"/>
                <w:sz w:val="24"/>
                <w:szCs w:val="24"/>
                <w:lang w:eastAsia="ru-RU"/>
              </w:rPr>
              <w:t xml:space="preserve"> года</w:t>
            </w:r>
          </w:p>
          <w:p w:rsidR="00B71960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B71960" w:rsidRPr="00F259E7" w:rsidRDefault="00B71960" w:rsidP="000A5679">
            <w:pPr>
              <w:pStyle w:val="ConsPlusNormal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  <w:p w:rsidR="00B71960" w:rsidRDefault="00B71960" w:rsidP="000A56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7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481" w:type="pct"/>
          </w:tcPr>
          <w:p w:rsidR="00B71960" w:rsidRPr="003C70FA" w:rsidRDefault="00B71960" w:rsidP="00061E57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70FA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Контроль </w:t>
            </w:r>
            <w:proofErr w:type="gramStart"/>
            <w:r w:rsidRPr="003C70FA">
              <w:rPr>
                <w:rFonts w:ascii="Times New Roman" w:hAnsi="Times New Roman"/>
                <w:b w:val="0"/>
                <w:sz w:val="24"/>
                <w:szCs w:val="24"/>
              </w:rPr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3C70FA">
              <w:rPr>
                <w:rFonts w:ascii="Times New Roman" w:hAnsi="Times New Roman"/>
                <w:b w:val="0"/>
                <w:sz w:val="24"/>
                <w:szCs w:val="24"/>
              </w:rPr>
              <w:t xml:space="preserve"> ГКУ ЛОГАВ.</w:t>
            </w:r>
          </w:p>
        </w:tc>
        <w:tc>
          <w:tcPr>
            <w:tcW w:w="1042" w:type="pct"/>
          </w:tcPr>
          <w:p w:rsidR="00B71960" w:rsidRPr="003C70FA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- начальник  отдела формирования государственного архивного фонда, методического обеспечения и контроля деятельности архивов; </w:t>
            </w:r>
          </w:p>
          <w:p w:rsidR="00B71960" w:rsidRPr="003C70FA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F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отдела формирования государственного архивного фонда, методического </w:t>
            </w:r>
            <w:r w:rsidRPr="003C7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и контроля деятельности архивов </w:t>
            </w:r>
            <w:proofErr w:type="gramStart"/>
            <w:r w:rsidRPr="003C70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70FA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которого входит анализ предоставления государственных и муниципальных услуг в области архивного дела  государственным и муниципальными архивами);</w:t>
            </w:r>
          </w:p>
          <w:p w:rsidR="00B71960" w:rsidRPr="003C70FA" w:rsidRDefault="00B71960" w:rsidP="001505B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70FA">
              <w:rPr>
                <w:rFonts w:eastAsia="Calibri"/>
                <w:sz w:val="24"/>
                <w:szCs w:val="24"/>
              </w:rPr>
              <w:t>ведущий специалист-юрист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3C70FA" w:rsidRPr="003C70FA" w:rsidRDefault="00B71960" w:rsidP="003C7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70FA">
              <w:rPr>
                <w:sz w:val="24"/>
                <w:szCs w:val="24"/>
              </w:rPr>
              <w:lastRenderedPageBreak/>
              <w:t xml:space="preserve">В течение 2025-2028 годов </w:t>
            </w:r>
            <w:r w:rsidR="003C70FA" w:rsidRPr="003C70FA">
              <w:rPr>
                <w:sz w:val="24"/>
                <w:szCs w:val="24"/>
              </w:rPr>
              <w:t xml:space="preserve"> </w:t>
            </w:r>
          </w:p>
          <w:p w:rsidR="003C70FA" w:rsidRPr="003C70FA" w:rsidRDefault="003C70FA" w:rsidP="003C70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C70FA" w:rsidRPr="003C70FA" w:rsidRDefault="003C70FA" w:rsidP="003C70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C70FA" w:rsidRPr="003C70FA" w:rsidRDefault="003C70FA" w:rsidP="003C7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70FA">
              <w:rPr>
                <w:sz w:val="24"/>
                <w:szCs w:val="24"/>
              </w:rPr>
              <w:t>до 30 января 2026 года,</w:t>
            </w:r>
          </w:p>
          <w:p w:rsidR="003C70FA" w:rsidRPr="003C70FA" w:rsidRDefault="003C70FA" w:rsidP="003C7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70FA">
              <w:rPr>
                <w:sz w:val="24"/>
                <w:szCs w:val="24"/>
              </w:rPr>
              <w:t>до 30 января 2027 года,</w:t>
            </w:r>
          </w:p>
          <w:p w:rsidR="003C70FA" w:rsidRPr="003C70FA" w:rsidRDefault="003C70FA" w:rsidP="003C7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70FA">
              <w:rPr>
                <w:sz w:val="24"/>
                <w:szCs w:val="24"/>
              </w:rPr>
              <w:t>до 30 января 2028 года</w:t>
            </w:r>
          </w:p>
          <w:p w:rsidR="00B71960" w:rsidRPr="003C70FA" w:rsidRDefault="003C70FA" w:rsidP="003C7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70FA">
              <w:rPr>
                <w:sz w:val="24"/>
                <w:szCs w:val="24"/>
              </w:rPr>
              <w:t>до 30 января 2029 года</w:t>
            </w:r>
          </w:p>
        </w:tc>
        <w:tc>
          <w:tcPr>
            <w:tcW w:w="1288" w:type="pct"/>
          </w:tcPr>
          <w:p w:rsidR="00B71960" w:rsidRPr="0055561A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                                     и  профилактика нарушений требований законодательства в сфере противодействия коррупции</w:t>
            </w:r>
          </w:p>
        </w:tc>
      </w:tr>
      <w:tr w:rsidR="00B71960" w:rsidRPr="0080162C" w:rsidTr="00B71960"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756" w:type="pct"/>
            <w:gridSpan w:val="4"/>
          </w:tcPr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81" w:type="pct"/>
          </w:tcPr>
          <w:p w:rsidR="00467E28" w:rsidRDefault="00467E28" w:rsidP="00E551A8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7E28">
              <w:rPr>
                <w:rFonts w:ascii="Times New Roman" w:hAnsi="Times New Roman"/>
                <w:b w:val="0"/>
                <w:sz w:val="24"/>
                <w:szCs w:val="24"/>
              </w:rPr>
              <w:t>Прием и рассмотрение электрон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ных сообщений </w:t>
            </w:r>
            <w:r w:rsidRPr="00467E28">
              <w:rPr>
                <w:rFonts w:ascii="Times New Roman" w:hAnsi="Times New Roman"/>
                <w:b w:val="0"/>
                <w:sz w:val="24"/>
                <w:szCs w:val="24"/>
              </w:rPr>
              <w:t xml:space="preserve">от граждан и организаций о фактах коррупции, поступивших на официальный интернет-сайт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управления.</w:t>
            </w:r>
          </w:p>
          <w:p w:rsidR="00B71960" w:rsidRPr="00F259E7" w:rsidRDefault="00B71960" w:rsidP="00E551A8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42" w:type="pct"/>
          </w:tcPr>
          <w:p w:rsidR="00B71960" w:rsidRDefault="00B71960" w:rsidP="00886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управления, руководители структурных подразделений</w:t>
            </w:r>
          </w:p>
        </w:tc>
        <w:tc>
          <w:tcPr>
            <w:tcW w:w="945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2025-2028</w:t>
            </w:r>
            <w:r w:rsidRPr="00E15CF9">
              <w:rPr>
                <w:rFonts w:ascii="Times New Roman" w:hAnsi="Times New Roman"/>
                <w:sz w:val="24"/>
                <w:szCs w:val="24"/>
              </w:rPr>
              <w:t xml:space="preserve"> годов </w:t>
            </w: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1288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                            на поступившие  сообщения                                   о коррупционных проявлениях</w:t>
            </w:r>
          </w:p>
        </w:tc>
      </w:tr>
      <w:tr w:rsidR="00B71960" w:rsidRPr="0080162C" w:rsidTr="007B0D83">
        <w:trPr>
          <w:trHeight w:val="1839"/>
        </w:trPr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81" w:type="pct"/>
          </w:tcPr>
          <w:p w:rsidR="00B71960" w:rsidRPr="00F259E7" w:rsidRDefault="00B71960" w:rsidP="00E551A8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Организация рассмотрения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вопросов о деятельности в сфере противодействия коррупции на заседаниях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общественного совета 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управлении.</w:t>
            </w:r>
          </w:p>
        </w:tc>
        <w:tc>
          <w:tcPr>
            <w:tcW w:w="1042" w:type="pct"/>
          </w:tcPr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управления, руководители структурных подразделений</w:t>
            </w:r>
          </w:p>
        </w:tc>
        <w:tc>
          <w:tcPr>
            <w:tcW w:w="945" w:type="pct"/>
          </w:tcPr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(ежеквартально)</w:t>
            </w:r>
          </w:p>
        </w:tc>
        <w:tc>
          <w:tcPr>
            <w:tcW w:w="1288" w:type="pct"/>
          </w:tcPr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мер                          по вопросам противодействия коррупции</w:t>
            </w:r>
          </w:p>
        </w:tc>
      </w:tr>
      <w:tr w:rsidR="00B71960" w:rsidRPr="0080162C" w:rsidTr="007B0D83">
        <w:trPr>
          <w:trHeight w:val="3454"/>
        </w:trPr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481" w:type="pct"/>
          </w:tcPr>
          <w:p w:rsidR="00B71960" w:rsidRPr="00F259E7" w:rsidRDefault="00B71960" w:rsidP="00491D1D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Организация размещения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веб-страниц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управления 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71960" w:rsidRDefault="00B71960" w:rsidP="00587DF4">
            <w:pPr>
              <w:pStyle w:val="ConsPlusNormal"/>
              <w:jc w:val="center"/>
              <w:rPr>
                <w:sz w:val="24"/>
                <w:szCs w:val="24"/>
              </w:rPr>
            </w:pPr>
            <w:r w:rsidRPr="00366EDD">
              <w:rPr>
                <w:sz w:val="24"/>
                <w:szCs w:val="24"/>
              </w:rPr>
              <w:t>Начальник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E15CF9" w:rsidRDefault="00B71960" w:rsidP="00587DF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1288" w:type="pct"/>
          </w:tcPr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60" w:rsidRPr="0080162C" w:rsidTr="007B0D83">
        <w:trPr>
          <w:trHeight w:val="3454"/>
        </w:trPr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481" w:type="pct"/>
          </w:tcPr>
          <w:p w:rsidR="00B71960" w:rsidRPr="007B0D83" w:rsidRDefault="00B71960" w:rsidP="00587DF4">
            <w:pPr>
              <w:pStyle w:val="1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управления в сети «Интернет», информации о мерах по предупреждению коррупции. </w:t>
            </w:r>
          </w:p>
          <w:p w:rsidR="00B71960" w:rsidRDefault="00B71960" w:rsidP="00587DF4">
            <w:pPr>
              <w:pStyle w:val="1"/>
              <w:widowControl w:val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Ежегодный анализ содержания данного подраздела, представление результатов в Администрацию</w:t>
            </w:r>
            <w:r w:rsidR="00641FD2"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  Губернатора и Правительства Ленинградской области.</w:t>
            </w:r>
          </w:p>
        </w:tc>
        <w:tc>
          <w:tcPr>
            <w:tcW w:w="1042" w:type="pct"/>
          </w:tcPr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79DF">
              <w:rPr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88" w:type="pct"/>
          </w:tcPr>
          <w:p w:rsidR="00B71960" w:rsidRPr="00E15CF9" w:rsidRDefault="00B71960" w:rsidP="0004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60" w:rsidRPr="0080162C" w:rsidTr="00B71960">
        <w:tc>
          <w:tcPr>
            <w:tcW w:w="244" w:type="pct"/>
          </w:tcPr>
          <w:p w:rsidR="00B71960" w:rsidRPr="00B71960" w:rsidRDefault="00B71960" w:rsidP="00886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9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6" w:type="pct"/>
            <w:gridSpan w:val="4"/>
          </w:tcPr>
          <w:p w:rsidR="00B71960" w:rsidRPr="00E15CF9" w:rsidRDefault="00B71960" w:rsidP="00B71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B71960" w:rsidRPr="00B71960" w:rsidRDefault="00B71960" w:rsidP="00B71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481" w:type="pct"/>
          </w:tcPr>
          <w:p w:rsidR="00B71960" w:rsidRDefault="00B71960" w:rsidP="00061E57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и проведение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управлении </w:t>
            </w: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информационных мероприятий, посвященных Международному дню борьбы с коррупцией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B71960" w:rsidRPr="00E51EB2" w:rsidRDefault="00B71960" w:rsidP="00E51EB2"/>
        </w:tc>
        <w:tc>
          <w:tcPr>
            <w:tcW w:w="1042" w:type="pct"/>
          </w:tcPr>
          <w:p w:rsidR="00B71960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366EDD">
              <w:rPr>
                <w:sz w:val="24"/>
                <w:szCs w:val="24"/>
              </w:rPr>
              <w:t>Начальник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>(до 30 декабря ежегодно)</w:t>
            </w:r>
          </w:p>
        </w:tc>
        <w:tc>
          <w:tcPr>
            <w:tcW w:w="1288" w:type="pct"/>
          </w:tcPr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9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B71960" w:rsidRPr="0080162C" w:rsidTr="007B0D83">
        <w:tc>
          <w:tcPr>
            <w:tcW w:w="244" w:type="pct"/>
          </w:tcPr>
          <w:p w:rsidR="00B71960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1481" w:type="pct"/>
          </w:tcPr>
          <w:p w:rsidR="00B71960" w:rsidRPr="007B0D83" w:rsidRDefault="00B71960" w:rsidP="00061E57">
            <w:pPr>
              <w:pStyle w:val="1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и проведение просветительских мероприятий по </w:t>
            </w: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антикоррупционной тематике </w:t>
            </w:r>
          </w:p>
          <w:p w:rsidR="00B71960" w:rsidRPr="00F259E7" w:rsidRDefault="00B71960" w:rsidP="00FB5C00">
            <w:pPr>
              <w:pStyle w:val="1"/>
              <w:keepNext w:val="0"/>
              <w:widowControl w:val="0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0D83">
              <w:rPr>
                <w:rFonts w:ascii="Times New Roman" w:hAnsi="Times New Roman"/>
                <w:b w:val="0"/>
                <w:sz w:val="24"/>
                <w:szCs w:val="24"/>
              </w:rPr>
              <w:t>для работников ГКУ ЛОГАВ.</w:t>
            </w:r>
          </w:p>
        </w:tc>
        <w:tc>
          <w:tcPr>
            <w:tcW w:w="1042" w:type="pct"/>
          </w:tcPr>
          <w:p w:rsidR="00B71960" w:rsidRPr="001921FF" w:rsidRDefault="00B71960" w:rsidP="0015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специалист-юрист отдела </w:t>
            </w:r>
            <w:r w:rsidRPr="00D1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1921FF" w:rsidRDefault="00B71960" w:rsidP="00B2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2025-2028 годов</w:t>
            </w:r>
          </w:p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pct"/>
          </w:tcPr>
          <w:p w:rsidR="0094280B" w:rsidRDefault="0094280B" w:rsidP="009428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Профилактика коррупционных и иных правонарушений </w:t>
            </w:r>
          </w:p>
          <w:p w:rsidR="00B71960" w:rsidRPr="00E15CF9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60" w:rsidRPr="0080162C" w:rsidTr="007B0D83">
        <w:tc>
          <w:tcPr>
            <w:tcW w:w="244" w:type="pct"/>
          </w:tcPr>
          <w:p w:rsidR="00B71960" w:rsidRPr="0080162C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481" w:type="pct"/>
          </w:tcPr>
          <w:p w:rsidR="00B71960" w:rsidRPr="00F259E7" w:rsidRDefault="00B71960" w:rsidP="00886CDA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>Организация работы по формированию  у гражданских служащих отрицательного отношения к коррупции.</w:t>
            </w:r>
          </w:p>
          <w:p w:rsidR="00B71960" w:rsidRPr="00F259E7" w:rsidRDefault="00B71960" w:rsidP="00AD43C8">
            <w:pPr>
              <w:pStyle w:val="1"/>
              <w:keepNext w:val="0"/>
              <w:widowControl w:val="0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9E7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Предание гласности </w:t>
            </w:r>
            <w:r w:rsidRPr="00AD43C8">
              <w:rPr>
                <w:rFonts w:ascii="Times New Roman" w:hAnsi="Times New Roman"/>
                <w:b w:val="0"/>
                <w:sz w:val="24"/>
                <w:szCs w:val="24"/>
              </w:rPr>
              <w:t xml:space="preserve">каждого установленного факта коррупции 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управлении</w:t>
            </w:r>
            <w:r w:rsidRPr="00AD43C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42" w:type="pct"/>
          </w:tcPr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79DF">
              <w:rPr>
                <w:sz w:val="24"/>
                <w:szCs w:val="24"/>
              </w:rPr>
              <w:t>едущий специалист-юрист отдела организационно-правового обеспечения, бюджетного планирования и отчетности</w:t>
            </w:r>
          </w:p>
        </w:tc>
        <w:tc>
          <w:tcPr>
            <w:tcW w:w="945" w:type="pct"/>
          </w:tcPr>
          <w:p w:rsidR="00B71960" w:rsidRPr="00E15CF9" w:rsidRDefault="00B71960" w:rsidP="00886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5CF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 2025-2028</w:t>
            </w:r>
            <w:r w:rsidRPr="00E15CF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88" w:type="pct"/>
          </w:tcPr>
          <w:p w:rsidR="00B71960" w:rsidRPr="00F259E7" w:rsidRDefault="00B71960" w:rsidP="008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7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80162C" w:rsidRDefault="0080162C" w:rsidP="00790452"/>
    <w:sectPr w:rsidR="0080162C" w:rsidSect="00E405BF">
      <w:headerReference w:type="default" r:id="rId9"/>
      <w:pgSz w:w="16838" w:h="11906" w:orient="landscape"/>
      <w:pgMar w:top="1134" w:right="53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61" w:rsidRDefault="00623F61" w:rsidP="00072662">
      <w:r>
        <w:separator/>
      </w:r>
    </w:p>
  </w:endnote>
  <w:endnote w:type="continuationSeparator" w:id="0">
    <w:p w:rsidR="00623F61" w:rsidRDefault="00623F61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61" w:rsidRDefault="00623F61" w:rsidP="00072662">
      <w:r>
        <w:separator/>
      </w:r>
    </w:p>
  </w:footnote>
  <w:footnote w:type="continuationSeparator" w:id="0">
    <w:p w:rsidR="00623F61" w:rsidRDefault="00623F61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877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C2D14" w:rsidRPr="004B4F41" w:rsidRDefault="001C2D14" w:rsidP="004B4F41">
        <w:pPr>
          <w:pStyle w:val="a4"/>
          <w:jc w:val="center"/>
          <w:rPr>
            <w:rFonts w:ascii="Times New Roman" w:hAnsi="Times New Roman" w:cs="Times New Roman"/>
          </w:rPr>
        </w:pPr>
        <w:r w:rsidRPr="00790452">
          <w:rPr>
            <w:rFonts w:ascii="Times New Roman" w:hAnsi="Times New Roman" w:cs="Times New Roman"/>
          </w:rPr>
          <w:fldChar w:fldCharType="begin"/>
        </w:r>
        <w:r w:rsidRPr="00790452">
          <w:rPr>
            <w:rFonts w:ascii="Times New Roman" w:hAnsi="Times New Roman" w:cs="Times New Roman"/>
          </w:rPr>
          <w:instrText>PAGE   \* MERGEFORMAT</w:instrText>
        </w:r>
        <w:r w:rsidRPr="00790452">
          <w:rPr>
            <w:rFonts w:ascii="Times New Roman" w:hAnsi="Times New Roman" w:cs="Times New Roman"/>
          </w:rPr>
          <w:fldChar w:fldCharType="separate"/>
        </w:r>
        <w:r w:rsidR="00C10350">
          <w:rPr>
            <w:rFonts w:ascii="Times New Roman" w:hAnsi="Times New Roman" w:cs="Times New Roman"/>
            <w:noProof/>
          </w:rPr>
          <w:t>2</w:t>
        </w:r>
        <w:r w:rsidRPr="0079045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7CC0"/>
    <w:rsid w:val="00010EFC"/>
    <w:rsid w:val="0003706A"/>
    <w:rsid w:val="00040950"/>
    <w:rsid w:val="00045069"/>
    <w:rsid w:val="00046374"/>
    <w:rsid w:val="000541E1"/>
    <w:rsid w:val="00061E57"/>
    <w:rsid w:val="00064241"/>
    <w:rsid w:val="00072662"/>
    <w:rsid w:val="0008466D"/>
    <w:rsid w:val="00085072"/>
    <w:rsid w:val="00087DE5"/>
    <w:rsid w:val="0009653E"/>
    <w:rsid w:val="00097EA7"/>
    <w:rsid w:val="000A4469"/>
    <w:rsid w:val="000A5196"/>
    <w:rsid w:val="000A5679"/>
    <w:rsid w:val="000A60FC"/>
    <w:rsid w:val="000B0B36"/>
    <w:rsid w:val="000D00CC"/>
    <w:rsid w:val="000D01B3"/>
    <w:rsid w:val="000D49A3"/>
    <w:rsid w:val="000D56BD"/>
    <w:rsid w:val="000F6D00"/>
    <w:rsid w:val="0010201C"/>
    <w:rsid w:val="0010748E"/>
    <w:rsid w:val="00107997"/>
    <w:rsid w:val="00114F03"/>
    <w:rsid w:val="001219FA"/>
    <w:rsid w:val="001226ED"/>
    <w:rsid w:val="00122F85"/>
    <w:rsid w:val="001267DD"/>
    <w:rsid w:val="00131125"/>
    <w:rsid w:val="0013363B"/>
    <w:rsid w:val="001349F2"/>
    <w:rsid w:val="001369A7"/>
    <w:rsid w:val="00140AE7"/>
    <w:rsid w:val="00142A03"/>
    <w:rsid w:val="00144222"/>
    <w:rsid w:val="001505B0"/>
    <w:rsid w:val="00175931"/>
    <w:rsid w:val="00183CAF"/>
    <w:rsid w:val="00186B5C"/>
    <w:rsid w:val="001960EA"/>
    <w:rsid w:val="001A4964"/>
    <w:rsid w:val="001A71EF"/>
    <w:rsid w:val="001C164C"/>
    <w:rsid w:val="001C1E8C"/>
    <w:rsid w:val="001C2D14"/>
    <w:rsid w:val="001D03CE"/>
    <w:rsid w:val="001D4600"/>
    <w:rsid w:val="001E069B"/>
    <w:rsid w:val="001E5BCE"/>
    <w:rsid w:val="00201027"/>
    <w:rsid w:val="00201F7E"/>
    <w:rsid w:val="00202876"/>
    <w:rsid w:val="0020420B"/>
    <w:rsid w:val="00212A19"/>
    <w:rsid w:val="00214BCA"/>
    <w:rsid w:val="00233E9A"/>
    <w:rsid w:val="00250FAA"/>
    <w:rsid w:val="002561F3"/>
    <w:rsid w:val="00264474"/>
    <w:rsid w:val="00274EF8"/>
    <w:rsid w:val="00275B91"/>
    <w:rsid w:val="00282368"/>
    <w:rsid w:val="00283D1B"/>
    <w:rsid w:val="00284D9B"/>
    <w:rsid w:val="002924C4"/>
    <w:rsid w:val="002964C8"/>
    <w:rsid w:val="002A75C2"/>
    <w:rsid w:val="002B4417"/>
    <w:rsid w:val="002C2EC3"/>
    <w:rsid w:val="002D1B0C"/>
    <w:rsid w:val="002D24E9"/>
    <w:rsid w:val="002D60F4"/>
    <w:rsid w:val="002D69A1"/>
    <w:rsid w:val="002F4D8B"/>
    <w:rsid w:val="002F5E67"/>
    <w:rsid w:val="00304703"/>
    <w:rsid w:val="003104A6"/>
    <w:rsid w:val="003106F4"/>
    <w:rsid w:val="0031139E"/>
    <w:rsid w:val="003114D5"/>
    <w:rsid w:val="00312EF8"/>
    <w:rsid w:val="00325B61"/>
    <w:rsid w:val="0033681D"/>
    <w:rsid w:val="00340C0B"/>
    <w:rsid w:val="00343F0B"/>
    <w:rsid w:val="00346515"/>
    <w:rsid w:val="00353C57"/>
    <w:rsid w:val="0035547B"/>
    <w:rsid w:val="00360116"/>
    <w:rsid w:val="00366EDD"/>
    <w:rsid w:val="0037357A"/>
    <w:rsid w:val="003919CE"/>
    <w:rsid w:val="00394FE3"/>
    <w:rsid w:val="003950C7"/>
    <w:rsid w:val="003A4C3F"/>
    <w:rsid w:val="003B0167"/>
    <w:rsid w:val="003B3B1C"/>
    <w:rsid w:val="003C2A38"/>
    <w:rsid w:val="003C6B9D"/>
    <w:rsid w:val="003C70FA"/>
    <w:rsid w:val="003D7B50"/>
    <w:rsid w:val="003D7CEB"/>
    <w:rsid w:val="003E004B"/>
    <w:rsid w:val="003E141D"/>
    <w:rsid w:val="003E569E"/>
    <w:rsid w:val="003F08DA"/>
    <w:rsid w:val="003F08E8"/>
    <w:rsid w:val="003F2898"/>
    <w:rsid w:val="004006F4"/>
    <w:rsid w:val="004052DB"/>
    <w:rsid w:val="004068A6"/>
    <w:rsid w:val="00407844"/>
    <w:rsid w:val="00436781"/>
    <w:rsid w:val="00436E24"/>
    <w:rsid w:val="0045771C"/>
    <w:rsid w:val="00457DEB"/>
    <w:rsid w:val="00467E28"/>
    <w:rsid w:val="004707BC"/>
    <w:rsid w:val="00481750"/>
    <w:rsid w:val="00482881"/>
    <w:rsid w:val="004828AB"/>
    <w:rsid w:val="004830D5"/>
    <w:rsid w:val="00487766"/>
    <w:rsid w:val="00491D1D"/>
    <w:rsid w:val="004973D2"/>
    <w:rsid w:val="004B3F93"/>
    <w:rsid w:val="004B4F41"/>
    <w:rsid w:val="004B6061"/>
    <w:rsid w:val="004B7BB4"/>
    <w:rsid w:val="004C0336"/>
    <w:rsid w:val="004C0754"/>
    <w:rsid w:val="004C2575"/>
    <w:rsid w:val="004C41A2"/>
    <w:rsid w:val="004C7BE9"/>
    <w:rsid w:val="004D06B8"/>
    <w:rsid w:val="004F54BC"/>
    <w:rsid w:val="00501618"/>
    <w:rsid w:val="005045A1"/>
    <w:rsid w:val="00510BCC"/>
    <w:rsid w:val="00512650"/>
    <w:rsid w:val="00513C4B"/>
    <w:rsid w:val="00521518"/>
    <w:rsid w:val="00531602"/>
    <w:rsid w:val="005333B4"/>
    <w:rsid w:val="005352E7"/>
    <w:rsid w:val="0055561A"/>
    <w:rsid w:val="005704CA"/>
    <w:rsid w:val="005711DF"/>
    <w:rsid w:val="00572901"/>
    <w:rsid w:val="00582DD7"/>
    <w:rsid w:val="00587DF4"/>
    <w:rsid w:val="005928D1"/>
    <w:rsid w:val="00592BEE"/>
    <w:rsid w:val="0059677F"/>
    <w:rsid w:val="005A1E16"/>
    <w:rsid w:val="005C1199"/>
    <w:rsid w:val="005C19B9"/>
    <w:rsid w:val="005C2644"/>
    <w:rsid w:val="005C6811"/>
    <w:rsid w:val="005D2686"/>
    <w:rsid w:val="005D7E87"/>
    <w:rsid w:val="005E3ED6"/>
    <w:rsid w:val="005F0C05"/>
    <w:rsid w:val="00601036"/>
    <w:rsid w:val="00603B55"/>
    <w:rsid w:val="0060501A"/>
    <w:rsid w:val="00623F61"/>
    <w:rsid w:val="00624824"/>
    <w:rsid w:val="00626028"/>
    <w:rsid w:val="00626AC6"/>
    <w:rsid w:val="00640A88"/>
    <w:rsid w:val="00641FD2"/>
    <w:rsid w:val="00642525"/>
    <w:rsid w:val="00645F46"/>
    <w:rsid w:val="006469BE"/>
    <w:rsid w:val="00652B9C"/>
    <w:rsid w:val="00653674"/>
    <w:rsid w:val="00663684"/>
    <w:rsid w:val="0066532B"/>
    <w:rsid w:val="00674D2A"/>
    <w:rsid w:val="00690143"/>
    <w:rsid w:val="00691433"/>
    <w:rsid w:val="00693EF1"/>
    <w:rsid w:val="00694BA8"/>
    <w:rsid w:val="00696924"/>
    <w:rsid w:val="006A386A"/>
    <w:rsid w:val="006A4F49"/>
    <w:rsid w:val="006A5FAD"/>
    <w:rsid w:val="006A6181"/>
    <w:rsid w:val="006A76E9"/>
    <w:rsid w:val="006B0ABD"/>
    <w:rsid w:val="006B1290"/>
    <w:rsid w:val="006B1F0F"/>
    <w:rsid w:val="006B2A88"/>
    <w:rsid w:val="006B4550"/>
    <w:rsid w:val="006B5001"/>
    <w:rsid w:val="006B5823"/>
    <w:rsid w:val="006B672B"/>
    <w:rsid w:val="006B7E0C"/>
    <w:rsid w:val="006C0724"/>
    <w:rsid w:val="006C5664"/>
    <w:rsid w:val="006C6569"/>
    <w:rsid w:val="006D28B3"/>
    <w:rsid w:val="006D4036"/>
    <w:rsid w:val="006F20E7"/>
    <w:rsid w:val="006F3522"/>
    <w:rsid w:val="006F3DE8"/>
    <w:rsid w:val="00702EF1"/>
    <w:rsid w:val="0071205C"/>
    <w:rsid w:val="007168A6"/>
    <w:rsid w:val="00722D1E"/>
    <w:rsid w:val="00723B69"/>
    <w:rsid w:val="0073306A"/>
    <w:rsid w:val="007335D3"/>
    <w:rsid w:val="0074718B"/>
    <w:rsid w:val="00756F14"/>
    <w:rsid w:val="0075725F"/>
    <w:rsid w:val="00763855"/>
    <w:rsid w:val="00790452"/>
    <w:rsid w:val="007A3D7A"/>
    <w:rsid w:val="007B0D83"/>
    <w:rsid w:val="007B62D4"/>
    <w:rsid w:val="007D0D3F"/>
    <w:rsid w:val="007E3514"/>
    <w:rsid w:val="007F112F"/>
    <w:rsid w:val="007F6161"/>
    <w:rsid w:val="0080162C"/>
    <w:rsid w:val="0080418E"/>
    <w:rsid w:val="0081155F"/>
    <w:rsid w:val="00822C51"/>
    <w:rsid w:val="0084145A"/>
    <w:rsid w:val="00855DB9"/>
    <w:rsid w:val="008711FE"/>
    <w:rsid w:val="00872B63"/>
    <w:rsid w:val="00872C90"/>
    <w:rsid w:val="00875B83"/>
    <w:rsid w:val="00882ECE"/>
    <w:rsid w:val="00884C98"/>
    <w:rsid w:val="008865C2"/>
    <w:rsid w:val="00886CDA"/>
    <w:rsid w:val="0089225B"/>
    <w:rsid w:val="0089494D"/>
    <w:rsid w:val="0089721F"/>
    <w:rsid w:val="008A17D9"/>
    <w:rsid w:val="008A2D1A"/>
    <w:rsid w:val="008B40EC"/>
    <w:rsid w:val="008B6245"/>
    <w:rsid w:val="008C0990"/>
    <w:rsid w:val="008C273C"/>
    <w:rsid w:val="008C2960"/>
    <w:rsid w:val="008C75C7"/>
    <w:rsid w:val="008C7D61"/>
    <w:rsid w:val="008E192C"/>
    <w:rsid w:val="008E3F31"/>
    <w:rsid w:val="008F0926"/>
    <w:rsid w:val="008F303D"/>
    <w:rsid w:val="009136A1"/>
    <w:rsid w:val="009140F8"/>
    <w:rsid w:val="00920B4E"/>
    <w:rsid w:val="00920DD3"/>
    <w:rsid w:val="009247B0"/>
    <w:rsid w:val="0092526D"/>
    <w:rsid w:val="009349CF"/>
    <w:rsid w:val="00940E32"/>
    <w:rsid w:val="0094280B"/>
    <w:rsid w:val="00952B00"/>
    <w:rsid w:val="00956426"/>
    <w:rsid w:val="00970FD3"/>
    <w:rsid w:val="0098344F"/>
    <w:rsid w:val="009924E8"/>
    <w:rsid w:val="009A3860"/>
    <w:rsid w:val="009A5919"/>
    <w:rsid w:val="009B21BE"/>
    <w:rsid w:val="009C3172"/>
    <w:rsid w:val="009C6675"/>
    <w:rsid w:val="009D338A"/>
    <w:rsid w:val="009E3FB8"/>
    <w:rsid w:val="009F060F"/>
    <w:rsid w:val="00A0159F"/>
    <w:rsid w:val="00A05717"/>
    <w:rsid w:val="00A06BB1"/>
    <w:rsid w:val="00A06CBA"/>
    <w:rsid w:val="00A13787"/>
    <w:rsid w:val="00A3117F"/>
    <w:rsid w:val="00A345D2"/>
    <w:rsid w:val="00A42BD6"/>
    <w:rsid w:val="00A4547C"/>
    <w:rsid w:val="00A5213C"/>
    <w:rsid w:val="00A53D70"/>
    <w:rsid w:val="00A63EA2"/>
    <w:rsid w:val="00A74295"/>
    <w:rsid w:val="00A8467E"/>
    <w:rsid w:val="00A857A1"/>
    <w:rsid w:val="00AA43E2"/>
    <w:rsid w:val="00AC547F"/>
    <w:rsid w:val="00AD0AC1"/>
    <w:rsid w:val="00AD43C8"/>
    <w:rsid w:val="00AE1472"/>
    <w:rsid w:val="00AE5A5A"/>
    <w:rsid w:val="00B02E51"/>
    <w:rsid w:val="00B114C7"/>
    <w:rsid w:val="00B151EB"/>
    <w:rsid w:val="00B16B14"/>
    <w:rsid w:val="00B25A37"/>
    <w:rsid w:val="00B27D42"/>
    <w:rsid w:val="00B35603"/>
    <w:rsid w:val="00B36D05"/>
    <w:rsid w:val="00B37338"/>
    <w:rsid w:val="00B473B7"/>
    <w:rsid w:val="00B505B9"/>
    <w:rsid w:val="00B51C65"/>
    <w:rsid w:val="00B52909"/>
    <w:rsid w:val="00B56E31"/>
    <w:rsid w:val="00B64277"/>
    <w:rsid w:val="00B64E82"/>
    <w:rsid w:val="00B71960"/>
    <w:rsid w:val="00B75DD2"/>
    <w:rsid w:val="00B775D7"/>
    <w:rsid w:val="00B80266"/>
    <w:rsid w:val="00B813F9"/>
    <w:rsid w:val="00B83594"/>
    <w:rsid w:val="00B84C92"/>
    <w:rsid w:val="00B97C8D"/>
    <w:rsid w:val="00BB3E41"/>
    <w:rsid w:val="00BB536C"/>
    <w:rsid w:val="00BC1BAE"/>
    <w:rsid w:val="00BC2A39"/>
    <w:rsid w:val="00BC33ED"/>
    <w:rsid w:val="00BC36DA"/>
    <w:rsid w:val="00BD0782"/>
    <w:rsid w:val="00BD10F6"/>
    <w:rsid w:val="00BD2051"/>
    <w:rsid w:val="00BF169B"/>
    <w:rsid w:val="00BF47C6"/>
    <w:rsid w:val="00BF4EAB"/>
    <w:rsid w:val="00C01B56"/>
    <w:rsid w:val="00C06246"/>
    <w:rsid w:val="00C07F25"/>
    <w:rsid w:val="00C10350"/>
    <w:rsid w:val="00C321DD"/>
    <w:rsid w:val="00C32DB8"/>
    <w:rsid w:val="00C33BB0"/>
    <w:rsid w:val="00C36BA0"/>
    <w:rsid w:val="00C41CFD"/>
    <w:rsid w:val="00C422F1"/>
    <w:rsid w:val="00C53329"/>
    <w:rsid w:val="00C67816"/>
    <w:rsid w:val="00CB1155"/>
    <w:rsid w:val="00CB27BA"/>
    <w:rsid w:val="00CC428E"/>
    <w:rsid w:val="00CC478B"/>
    <w:rsid w:val="00CC4EA1"/>
    <w:rsid w:val="00CC5D4A"/>
    <w:rsid w:val="00CC7508"/>
    <w:rsid w:val="00CD1927"/>
    <w:rsid w:val="00CE2E69"/>
    <w:rsid w:val="00CF2FAE"/>
    <w:rsid w:val="00CF3484"/>
    <w:rsid w:val="00D01BE5"/>
    <w:rsid w:val="00D1166F"/>
    <w:rsid w:val="00D118BB"/>
    <w:rsid w:val="00D152D6"/>
    <w:rsid w:val="00D179DF"/>
    <w:rsid w:val="00D25601"/>
    <w:rsid w:val="00D301FA"/>
    <w:rsid w:val="00D31656"/>
    <w:rsid w:val="00D322C4"/>
    <w:rsid w:val="00D32878"/>
    <w:rsid w:val="00D371D5"/>
    <w:rsid w:val="00D46500"/>
    <w:rsid w:val="00D46F32"/>
    <w:rsid w:val="00D52F4B"/>
    <w:rsid w:val="00D55624"/>
    <w:rsid w:val="00D67370"/>
    <w:rsid w:val="00D676F8"/>
    <w:rsid w:val="00D7045F"/>
    <w:rsid w:val="00D72C42"/>
    <w:rsid w:val="00D73A5F"/>
    <w:rsid w:val="00D82390"/>
    <w:rsid w:val="00D82DE2"/>
    <w:rsid w:val="00D90261"/>
    <w:rsid w:val="00D927F7"/>
    <w:rsid w:val="00DA0B9B"/>
    <w:rsid w:val="00DA0BE3"/>
    <w:rsid w:val="00DA50CA"/>
    <w:rsid w:val="00DB6F1B"/>
    <w:rsid w:val="00DC36AD"/>
    <w:rsid w:val="00DC545E"/>
    <w:rsid w:val="00DD1813"/>
    <w:rsid w:val="00DE05E2"/>
    <w:rsid w:val="00DE461F"/>
    <w:rsid w:val="00DE565A"/>
    <w:rsid w:val="00DE68D5"/>
    <w:rsid w:val="00DF67A2"/>
    <w:rsid w:val="00E146E3"/>
    <w:rsid w:val="00E166F8"/>
    <w:rsid w:val="00E25C98"/>
    <w:rsid w:val="00E305B9"/>
    <w:rsid w:val="00E34A48"/>
    <w:rsid w:val="00E3576E"/>
    <w:rsid w:val="00E3770A"/>
    <w:rsid w:val="00E405BF"/>
    <w:rsid w:val="00E46E79"/>
    <w:rsid w:val="00E51EB2"/>
    <w:rsid w:val="00E551A8"/>
    <w:rsid w:val="00E57E22"/>
    <w:rsid w:val="00E62A5B"/>
    <w:rsid w:val="00E642AA"/>
    <w:rsid w:val="00E67253"/>
    <w:rsid w:val="00E672F5"/>
    <w:rsid w:val="00E72412"/>
    <w:rsid w:val="00E766A2"/>
    <w:rsid w:val="00E76DF3"/>
    <w:rsid w:val="00E80252"/>
    <w:rsid w:val="00E83278"/>
    <w:rsid w:val="00E83884"/>
    <w:rsid w:val="00E85B63"/>
    <w:rsid w:val="00E87ED6"/>
    <w:rsid w:val="00E94162"/>
    <w:rsid w:val="00E955D9"/>
    <w:rsid w:val="00EA120A"/>
    <w:rsid w:val="00EB680C"/>
    <w:rsid w:val="00EC1FBA"/>
    <w:rsid w:val="00ED1341"/>
    <w:rsid w:val="00EE3DD3"/>
    <w:rsid w:val="00EF3142"/>
    <w:rsid w:val="00EF5C8B"/>
    <w:rsid w:val="00F00D48"/>
    <w:rsid w:val="00F045AD"/>
    <w:rsid w:val="00F10D08"/>
    <w:rsid w:val="00F12FF5"/>
    <w:rsid w:val="00F259E7"/>
    <w:rsid w:val="00F26D22"/>
    <w:rsid w:val="00F30EC4"/>
    <w:rsid w:val="00F33222"/>
    <w:rsid w:val="00F36038"/>
    <w:rsid w:val="00F43F74"/>
    <w:rsid w:val="00F614A9"/>
    <w:rsid w:val="00F768FB"/>
    <w:rsid w:val="00F811FB"/>
    <w:rsid w:val="00F87A01"/>
    <w:rsid w:val="00F90C94"/>
    <w:rsid w:val="00F91386"/>
    <w:rsid w:val="00F9168E"/>
    <w:rsid w:val="00F94252"/>
    <w:rsid w:val="00F96FD0"/>
    <w:rsid w:val="00FA282B"/>
    <w:rsid w:val="00FA5094"/>
    <w:rsid w:val="00FB5C00"/>
    <w:rsid w:val="00FB634A"/>
    <w:rsid w:val="00FB6B86"/>
    <w:rsid w:val="00FC43D1"/>
    <w:rsid w:val="00FC701B"/>
    <w:rsid w:val="00FD4607"/>
    <w:rsid w:val="00FE4CF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7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7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555F-A505-4525-ABD3-69516D7A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Вовенда</dc:creator>
  <cp:lastModifiedBy>Кунгурова Ксения Сергеевна</cp:lastModifiedBy>
  <cp:revision>8</cp:revision>
  <cp:lastPrinted>2024-12-12T13:06:00Z</cp:lastPrinted>
  <dcterms:created xsi:type="dcterms:W3CDTF">2024-12-13T08:38:00Z</dcterms:created>
  <dcterms:modified xsi:type="dcterms:W3CDTF">2024-12-13T13:26:00Z</dcterms:modified>
</cp:coreProperties>
</file>