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40E" w:rsidRDefault="00B8540E" w:rsidP="00B8540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right="9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Региональный конкурс</w:t>
      </w:r>
    </w:p>
    <w:p w:rsidR="00B8540E" w:rsidRDefault="00B8540E" w:rsidP="00B8540E">
      <w:pPr>
        <w:tabs>
          <w:tab w:val="left" w:pos="3420"/>
        </w:tabs>
        <w:spacing w:after="0" w:line="240" w:lineRule="auto"/>
        <w:ind w:left="1080" w:right="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«Изучаем историю Ленинградской области по архивным документам»</w:t>
      </w:r>
    </w:p>
    <w:p w:rsidR="00B8540E" w:rsidRDefault="00B8540E" w:rsidP="00B8540E">
      <w:pPr>
        <w:tabs>
          <w:tab w:val="left" w:pos="3420"/>
        </w:tabs>
        <w:spacing w:after="0" w:line="240" w:lineRule="auto"/>
        <w:ind w:left="540" w:right="960" w:hanging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left="540" w:right="960" w:hanging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left="540" w:right="960" w:hanging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left="540" w:right="960" w:hanging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left="540" w:right="960" w:hanging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287EEF" w:rsidP="00B8540E">
      <w:pPr>
        <w:tabs>
          <w:tab w:val="left" w:pos="3420"/>
        </w:tabs>
        <w:spacing w:after="0" w:line="240" w:lineRule="auto"/>
        <w:ind w:right="960" w:hanging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Номинация: история малой Родины</w:t>
      </w:r>
    </w:p>
    <w:p w:rsidR="00B8540E" w:rsidRDefault="00B8540E" w:rsidP="00B8540E">
      <w:pPr>
        <w:pStyle w:val="a9"/>
        <w:ind w:firstLine="708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     </w:t>
      </w:r>
    </w:p>
    <w:p w:rsidR="00B8540E" w:rsidRDefault="00B8540E" w:rsidP="00B8540E">
      <w:pPr>
        <w:pStyle w:val="a9"/>
        <w:ind w:firstLine="708"/>
        <w:jc w:val="both"/>
        <w:rPr>
          <w:rFonts w:ascii="Times New Roman" w:hAnsi="Times New Roman"/>
          <w:b/>
          <w:szCs w:val="28"/>
        </w:rPr>
      </w:pPr>
    </w:p>
    <w:p w:rsidR="00B8540E" w:rsidRDefault="00B8540E" w:rsidP="00B8540E">
      <w:pPr>
        <w:pStyle w:val="a9"/>
        <w:ind w:firstLine="708"/>
        <w:jc w:val="both"/>
        <w:rPr>
          <w:rFonts w:ascii="Times New Roman" w:hAnsi="Times New Roman"/>
          <w:b/>
          <w:szCs w:val="28"/>
        </w:rPr>
      </w:pPr>
    </w:p>
    <w:p w:rsidR="00B8540E" w:rsidRDefault="00B8540E" w:rsidP="00B8540E">
      <w:pPr>
        <w:pStyle w:val="a9"/>
        <w:ind w:firstLine="708"/>
        <w:jc w:val="both"/>
        <w:rPr>
          <w:rFonts w:ascii="Times New Roman" w:hAnsi="Times New Roman"/>
          <w:b/>
          <w:szCs w:val="28"/>
        </w:rPr>
      </w:pPr>
    </w:p>
    <w:p w:rsidR="00B8540E" w:rsidRDefault="00B8540E" w:rsidP="00B8540E">
      <w:pPr>
        <w:pStyle w:val="a9"/>
        <w:ind w:firstLine="708"/>
        <w:jc w:val="both"/>
        <w:rPr>
          <w:rFonts w:ascii="Times New Roman" w:hAnsi="Times New Roman"/>
          <w:b/>
          <w:szCs w:val="28"/>
        </w:rPr>
      </w:pPr>
    </w:p>
    <w:p w:rsidR="00B8540E" w:rsidRDefault="00B8540E" w:rsidP="00B8540E">
      <w:pPr>
        <w:pStyle w:val="a9"/>
        <w:ind w:firstLine="708"/>
        <w:jc w:val="both"/>
        <w:rPr>
          <w:rFonts w:ascii="Times New Roman" w:hAnsi="Times New Roman"/>
          <w:b/>
          <w:szCs w:val="28"/>
        </w:rPr>
      </w:pPr>
    </w:p>
    <w:p w:rsidR="00B8540E" w:rsidRDefault="00B8540E" w:rsidP="00B8540E">
      <w:pPr>
        <w:pStyle w:val="a9"/>
        <w:ind w:firstLine="708"/>
        <w:jc w:val="both"/>
        <w:rPr>
          <w:rFonts w:ascii="Times New Roman" w:hAnsi="Times New Roman"/>
          <w:b/>
          <w:szCs w:val="28"/>
        </w:rPr>
      </w:pPr>
    </w:p>
    <w:p w:rsidR="00B8540E" w:rsidRDefault="00B8540E" w:rsidP="00B8540E">
      <w:pPr>
        <w:pStyle w:val="a9"/>
        <w:jc w:val="center"/>
        <w:rPr>
          <w:rFonts w:ascii="Times New Roman" w:hAnsi="Times New Roman"/>
          <w:b/>
          <w:i/>
          <w:szCs w:val="28"/>
        </w:rPr>
      </w:pPr>
      <w:r>
        <w:rPr>
          <w:rFonts w:ascii="Times New Roman" w:hAnsi="Times New Roman"/>
          <w:b/>
          <w:szCs w:val="28"/>
        </w:rPr>
        <w:t>Тема:</w:t>
      </w:r>
      <w:r>
        <w:rPr>
          <w:rFonts w:ascii="Times New Roman" w:hAnsi="Times New Roman"/>
          <w:b/>
          <w:i/>
          <w:szCs w:val="28"/>
        </w:rPr>
        <w:t xml:space="preserve"> </w:t>
      </w:r>
      <w:r w:rsidR="005C505B">
        <w:rPr>
          <w:rFonts w:ascii="Times New Roman" w:hAnsi="Times New Roman"/>
          <w:b/>
          <w:i/>
          <w:szCs w:val="28"/>
        </w:rPr>
        <w:t>«</w:t>
      </w:r>
      <w:bookmarkStart w:id="0" w:name="_GoBack"/>
      <w:r w:rsidR="005C505B">
        <w:rPr>
          <w:rFonts w:ascii="Times New Roman" w:hAnsi="Times New Roman"/>
          <w:b/>
          <w:i/>
          <w:szCs w:val="28"/>
        </w:rPr>
        <w:t>Д</w:t>
      </w:r>
      <w:r>
        <w:rPr>
          <w:rFonts w:ascii="Times New Roman" w:hAnsi="Times New Roman"/>
          <w:b/>
          <w:i/>
          <w:szCs w:val="28"/>
        </w:rPr>
        <w:t>ве страницы из жизни церкви Благовещения Ропшинской волости</w:t>
      </w:r>
      <w:bookmarkEnd w:id="0"/>
      <w:r>
        <w:rPr>
          <w:rFonts w:ascii="Times New Roman" w:hAnsi="Times New Roman"/>
          <w:b/>
          <w:i/>
          <w:szCs w:val="28"/>
        </w:rPr>
        <w:t>»</w:t>
      </w:r>
    </w:p>
    <w:p w:rsidR="00B8540E" w:rsidRDefault="00B8540E" w:rsidP="00B8540E">
      <w:pPr>
        <w:tabs>
          <w:tab w:val="left" w:pos="3420"/>
        </w:tabs>
        <w:spacing w:after="0" w:line="240" w:lineRule="auto"/>
        <w:ind w:right="960" w:hanging="1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right="960" w:hanging="1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4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 Анастасия Викторовна</w:t>
      </w:r>
    </w:p>
    <w:p w:rsidR="00B8540E" w:rsidRDefault="00B8540E" w:rsidP="00B8540E">
      <w:pPr>
        <w:tabs>
          <w:tab w:val="left" w:pos="4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учащаяся 5 класса</w:t>
      </w:r>
    </w:p>
    <w:p w:rsidR="00B8540E" w:rsidRDefault="00B8540E" w:rsidP="00B8540E">
      <w:pPr>
        <w:tabs>
          <w:tab w:val="left" w:pos="4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«Ропшинская     школа»,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3540" w:firstLine="1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Ломоносовского района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firstLine="1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40E" w:rsidRDefault="00B8540E" w:rsidP="00B8540E">
      <w:pPr>
        <w:tabs>
          <w:tab w:val="left" w:pos="4140"/>
        </w:tabs>
        <w:spacing w:after="0" w:line="240" w:lineRule="auto"/>
        <w:ind w:firstLine="1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Руководители: 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Маркина Галина Владимировна,      руководитель библиотечно-музейного клуба,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педагог-библиотекарь 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Ропшинская СОШ 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Ковалева Любовь Андреевна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ИЗО</w:t>
      </w:r>
    </w:p>
    <w:p w:rsidR="00B8540E" w:rsidRDefault="00B8540E" w:rsidP="00B8540E">
      <w:pPr>
        <w:tabs>
          <w:tab w:val="left" w:pos="4140"/>
        </w:tabs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«Ропшинская школа»</w:t>
      </w:r>
    </w:p>
    <w:p w:rsidR="00B8540E" w:rsidRDefault="00B8540E" w:rsidP="00B8540E">
      <w:pPr>
        <w:tabs>
          <w:tab w:val="left" w:pos="3420"/>
        </w:tabs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8540E" w:rsidRDefault="00B8540E" w:rsidP="00B8540E">
      <w:pPr>
        <w:tabs>
          <w:tab w:val="left" w:pos="3420"/>
        </w:tabs>
        <w:spacing w:after="0" w:line="240" w:lineRule="auto"/>
        <w:ind w:right="9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40E" w:rsidRDefault="00B8540E" w:rsidP="00B8540E">
      <w:pPr>
        <w:tabs>
          <w:tab w:val="left" w:pos="3420"/>
        </w:tabs>
        <w:spacing w:after="0" w:line="240" w:lineRule="auto"/>
        <w:ind w:right="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  Ропша</w:t>
      </w:r>
    </w:p>
    <w:p w:rsidR="00B8540E" w:rsidRDefault="00B8540E" w:rsidP="00B8540E">
      <w:pPr>
        <w:tabs>
          <w:tab w:val="left" w:pos="3420"/>
        </w:tabs>
        <w:spacing w:after="0" w:line="240" w:lineRule="auto"/>
        <w:ind w:right="9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 год</w:t>
      </w:r>
    </w:p>
    <w:p w:rsidR="00B8540E" w:rsidRDefault="00B8540E" w:rsidP="00B8540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8540E" w:rsidRDefault="00B8540E" w:rsidP="00B8540E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8540E" w:rsidRDefault="00B8540E" w:rsidP="00B85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BAF" w:rsidRPr="00B8540E" w:rsidRDefault="00B8540E" w:rsidP="00B8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B95BAF" w:rsidRPr="00B8540E">
        <w:rPr>
          <w:rFonts w:ascii="Times New Roman" w:hAnsi="Times New Roman" w:cs="Times New Roman"/>
          <w:sz w:val="28"/>
          <w:szCs w:val="28"/>
        </w:rPr>
        <w:t>Вступление</w:t>
      </w:r>
    </w:p>
    <w:p w:rsidR="009A63DE" w:rsidRPr="00B95BAF" w:rsidRDefault="0042798F" w:rsidP="00B95BAF">
      <w:pPr>
        <w:pStyle w:val="a8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5BAF">
        <w:rPr>
          <w:rFonts w:ascii="Times New Roman" w:hAnsi="Times New Roman" w:cs="Times New Roman"/>
          <w:sz w:val="28"/>
          <w:szCs w:val="28"/>
        </w:rPr>
        <w:t xml:space="preserve">Свой рисунок я назвала « Две страницы из жизни церкви Благовещенья Ропшинской волости». </w:t>
      </w:r>
      <w:r w:rsidR="00A40CFF" w:rsidRPr="00B95BAF">
        <w:rPr>
          <w:rFonts w:ascii="Times New Roman" w:hAnsi="Times New Roman" w:cs="Times New Roman"/>
          <w:sz w:val="28"/>
          <w:szCs w:val="28"/>
        </w:rPr>
        <w:t xml:space="preserve">За основу  я взяла </w:t>
      </w:r>
      <w:r w:rsidR="00A40CF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литографию,</w:t>
      </w:r>
      <w:r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датирован</w:t>
      </w:r>
      <w:r w:rsidR="00A40CF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>ную</w:t>
      </w:r>
      <w:r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</w:t>
      </w:r>
      <w:r w:rsidR="009A63DE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>855-18</w:t>
      </w:r>
      <w:r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65 годами. </w:t>
      </w:r>
      <w:r w:rsidR="009A63DE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(Приложение № 1)</w:t>
      </w:r>
      <w:r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Такой вид церковь приобрела после ремонта</w:t>
      </w:r>
      <w:r w:rsidR="00A40CF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</w:t>
      </w:r>
      <w:r w:rsidR="009A63DE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40CF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1832 году. В этот период были проведены фасадные и интерьерные работы</w:t>
      </w:r>
      <w:r w:rsidR="009A63DE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Здание церкви было оштукатурено и покрашено в серый цвет. Эти данные я получила в книге </w:t>
      </w:r>
      <w:r w:rsidR="009A63DE" w:rsidRPr="00B95BAF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«Ропша: прошлое смотрит в настоящее».</w:t>
      </w:r>
      <w:r w:rsidR="009A63DE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Книга стала победителем конкурса «Моя инициатива в сохранении культурного наследия Санкт-Петербурга и Ленинградской области».</w:t>
      </w:r>
    </w:p>
    <w:p w:rsidR="009A63DE" w:rsidRDefault="009A63DE" w:rsidP="004279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95BAF" w:rsidRDefault="00B95BAF" w:rsidP="00B95BA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>Церковь в Петровское время</w:t>
      </w:r>
    </w:p>
    <w:p w:rsidR="00CB174D" w:rsidRPr="00B95BAF" w:rsidRDefault="00CB174D" w:rsidP="00B95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14F" w:rsidRPr="00B95BAF" w:rsidRDefault="009A63DE" w:rsidP="00B95BAF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Работая над рисунком я постаралась </w:t>
      </w:r>
      <w:r w:rsidR="00A40CF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2798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D20C9" w:rsidRPr="00B95BAF">
        <w:rPr>
          <w:rFonts w:ascii="Times New Roman" w:hAnsi="Times New Roman" w:cs="Times New Roman"/>
          <w:sz w:val="28"/>
          <w:szCs w:val="28"/>
        </w:rPr>
        <w:t xml:space="preserve"> совершить небольшое путешествие</w:t>
      </w:r>
      <w:r w:rsidR="00DC7E7D" w:rsidRPr="00B95BAF">
        <w:rPr>
          <w:rFonts w:ascii="Times New Roman" w:hAnsi="Times New Roman" w:cs="Times New Roman"/>
          <w:sz w:val="28"/>
          <w:szCs w:val="28"/>
        </w:rPr>
        <w:t xml:space="preserve"> в ее далекое прошлое.  Первое и как полагают историки, достоверное упоминание о ней относится ко времени правления Петра Великого.</w:t>
      </w:r>
    </w:p>
    <w:p w:rsidR="009A63DE" w:rsidRPr="009A63DE" w:rsidRDefault="009A63DE" w:rsidP="009A6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9A63DE" w:rsidRPr="00496158" w:rsidRDefault="0016614F" w:rsidP="001661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Это было время, когда</w:t>
      </w:r>
      <w:r w:rsidRPr="00E777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46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 победу в Северной</w:t>
      </w:r>
      <w:r w:rsidRPr="004646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64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войне, император Петр </w:t>
      </w:r>
      <w:r w:rsidRPr="004646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646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строит деревянный дворец</w:t>
      </w:r>
      <w:r w:rsidR="009A6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Ропше. На схеме (Приложение№2</w:t>
      </w:r>
      <w:r w:rsidRPr="00464605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находится в нашем музее,</w:t>
      </w:r>
      <w:r w:rsidRPr="00464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видна церковная постройка. Церковь при Петре была  усадебной, домовой. В </w:t>
      </w:r>
      <w:r w:rsidR="00CB17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справки</w:t>
      </w:r>
      <w:r w:rsidRPr="00464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ЦГИА СПб</w:t>
      </w:r>
      <w:r w:rsidR="00CB174D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хранящейся в нашем музее,</w:t>
      </w:r>
      <w:r w:rsidRPr="00464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пишется</w:t>
      </w:r>
      <w:r w:rsidRPr="00496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96158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«Церковь Благовещенья Пресвятой Богородицы в с. Ропша относится к числу церквей, о времени основания, которых нет точных сведений. Устроена в начале </w:t>
      </w:r>
      <w:r w:rsidRPr="00496158">
        <w:rPr>
          <w:rFonts w:ascii="Times New Roman" w:eastAsia="Times New Roman" w:hAnsi="Times New Roman" w:cs="Times New Roman"/>
          <w:i/>
          <w:sz w:val="27"/>
          <w:szCs w:val="27"/>
          <w:lang w:val="en-US" w:eastAsia="ru-RU"/>
        </w:rPr>
        <w:t>XVIII</w:t>
      </w:r>
      <w:r w:rsidRPr="00496158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в. Каменная, с колокольней, однопрестольная</w:t>
      </w:r>
      <w:r w:rsidR="009A63DE" w:rsidRPr="00496158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.»</w:t>
      </w:r>
    </w:p>
    <w:p w:rsidR="009A63DE" w:rsidRDefault="009A63DE" w:rsidP="001661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7365D"/>
          <w:sz w:val="27"/>
          <w:szCs w:val="27"/>
          <w:lang w:eastAsia="ru-RU"/>
        </w:rPr>
      </w:pPr>
    </w:p>
    <w:p w:rsidR="005061D8" w:rsidRPr="00496158" w:rsidRDefault="00CB174D" w:rsidP="00B95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Вторым</w:t>
      </w:r>
      <w:r w:rsidR="005061D8" w:rsidRPr="0050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документом для изучения ее истории стала выдержка из сборника «Историко-статистических сведений Санкт – Петербургской епархии»,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</w:t>
      </w:r>
      <w:r w:rsidR="005061D8" w:rsidRPr="00506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хранящаяся в архиве школьного музея. В ней говорится, что история ропшинского православного храма </w:t>
      </w:r>
      <w:r w:rsidR="005061D8" w:rsidRPr="00496158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«глубокими корнями уходит в далекий </w:t>
      </w:r>
      <w:r w:rsidR="005061D8" w:rsidRPr="00496158">
        <w:rPr>
          <w:rFonts w:ascii="Times New Roman" w:eastAsia="Times New Roman" w:hAnsi="Times New Roman" w:cs="Times New Roman"/>
          <w:i/>
          <w:sz w:val="27"/>
          <w:szCs w:val="27"/>
          <w:lang w:val="en-US" w:eastAsia="ru-RU"/>
        </w:rPr>
        <w:t>XVII</w:t>
      </w:r>
      <w:r w:rsidR="005061D8" w:rsidRPr="00496158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в., когда в июне 1612 г. весь Копорский уезд перешел под власть Швеции, и Россия, заключив Столбовский мир в 1617 г., согласилась с его потерей. Бывшие Водская и Ижорская земли составили теперь Ингерманландскую провинцию. Ропша перешла во владение генерала Гасфера, который выстроил здесь свою мызу. По всей вероятности, тогда же, в </w:t>
      </w:r>
      <w:r w:rsidR="005061D8" w:rsidRPr="00496158">
        <w:rPr>
          <w:rFonts w:ascii="Times New Roman" w:eastAsia="Times New Roman" w:hAnsi="Times New Roman" w:cs="Times New Roman"/>
          <w:i/>
          <w:sz w:val="27"/>
          <w:szCs w:val="27"/>
          <w:lang w:val="en-US" w:eastAsia="ru-RU"/>
        </w:rPr>
        <w:t>XVII</w:t>
      </w:r>
      <w:r w:rsidR="005061D8" w:rsidRPr="00496158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в., на Княжьей Горке была возведена и каменная кирха, в петровское время превращенная в Благовещенскую церковь».</w:t>
      </w:r>
    </w:p>
    <w:p w:rsidR="005061D8" w:rsidRDefault="005061D8" w:rsidP="001661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</w:pPr>
    </w:p>
    <w:p w:rsidR="005061D8" w:rsidRDefault="005061D8" w:rsidP="00506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50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время  Княжья горка и ее окрестности   были уже довольно плотно застроены десятками крестьянских изб и хозяйственных сооружений. Над приземистыми крестьянскими постройками возвышалась расположенная на вершине Княжьей Горки  церковь.</w:t>
      </w:r>
      <w:r w:rsidRPr="005061D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:rsidR="00CB174D" w:rsidRDefault="00CB174D" w:rsidP="00506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CB174D" w:rsidRDefault="00CB174D" w:rsidP="00506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3.Ремонты Благовещенской церкви в </w:t>
      </w:r>
      <w:r w:rsidR="00874AB1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18-19 веках</w:t>
      </w:r>
    </w:p>
    <w:p w:rsidR="00874AB1" w:rsidRDefault="00874AB1" w:rsidP="005061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6934DC" w:rsidRDefault="0016614F" w:rsidP="00874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 xml:space="preserve"> </w:t>
      </w:r>
      <w:r w:rsidR="00874AB1">
        <w:rPr>
          <w:rFonts w:ascii="Times New Roman" w:eastAsia="Times New Roman" w:hAnsi="Times New Roman" w:cs="Times New Roman"/>
          <w:color w:val="17365D"/>
          <w:sz w:val="27"/>
          <w:szCs w:val="27"/>
          <w:lang w:eastAsia="ru-RU"/>
        </w:rPr>
        <w:tab/>
      </w:r>
      <w:r w:rsidR="00874AB1" w:rsidRPr="00874AB1">
        <w:rPr>
          <w:rFonts w:ascii="Times New Roman" w:hAnsi="Times New Roman" w:cs="Times New Roman"/>
          <w:sz w:val="28"/>
          <w:szCs w:val="28"/>
        </w:rPr>
        <w:t>Изучая архивные документы конца</w:t>
      </w:r>
      <w:r w:rsidR="00874AB1">
        <w:rPr>
          <w:rFonts w:ascii="Times New Roman" w:hAnsi="Times New Roman" w:cs="Times New Roman"/>
          <w:sz w:val="28"/>
          <w:szCs w:val="28"/>
        </w:rPr>
        <w:t xml:space="preserve"> 18 века и последующих можно сделать заключение </w:t>
      </w:r>
      <w:r w:rsidR="00874AB1" w:rsidRPr="00874AB1">
        <w:rPr>
          <w:rFonts w:ascii="Times New Roman" w:hAnsi="Times New Roman" w:cs="Times New Roman"/>
          <w:sz w:val="28"/>
          <w:szCs w:val="28"/>
        </w:rPr>
        <w:t xml:space="preserve">, что </w:t>
      </w:r>
      <w:r w:rsidR="00874AB1">
        <w:rPr>
          <w:rFonts w:ascii="Times New Roman" w:hAnsi="Times New Roman" w:cs="Times New Roman"/>
          <w:sz w:val="28"/>
          <w:szCs w:val="28"/>
        </w:rPr>
        <w:t xml:space="preserve">техническое состояние церкви </w:t>
      </w:r>
      <w:r w:rsidR="00874AB1" w:rsidRPr="00874AB1">
        <w:rPr>
          <w:rFonts w:ascii="Times New Roman" w:hAnsi="Times New Roman" w:cs="Times New Roman"/>
          <w:sz w:val="28"/>
          <w:szCs w:val="28"/>
        </w:rPr>
        <w:t xml:space="preserve"> в те годы вызывало </w:t>
      </w:r>
      <w:r w:rsidR="00874AB1" w:rsidRPr="00874AB1">
        <w:rPr>
          <w:rFonts w:ascii="Times New Roman" w:hAnsi="Times New Roman" w:cs="Times New Roman"/>
          <w:sz w:val="28"/>
          <w:szCs w:val="28"/>
        </w:rPr>
        <w:lastRenderedPageBreak/>
        <w:t>беспокойство. Ремонтные работы проводились при  Императрице Елизавете Петровне.</w:t>
      </w:r>
      <w:r w:rsidR="006934DC">
        <w:rPr>
          <w:rFonts w:ascii="Times New Roman" w:hAnsi="Times New Roman" w:cs="Times New Roman"/>
          <w:sz w:val="28"/>
          <w:szCs w:val="28"/>
        </w:rPr>
        <w:t xml:space="preserve"> Были исправлены покосившиеся стены, заменена на колонны внутренняя стена, исправлены своды под колокольней. Белым цветом окрашены оконные пролеты. Главные фасады здания были оштукатурены и окрашены под серую известь.  </w:t>
      </w:r>
    </w:p>
    <w:p w:rsidR="006934DC" w:rsidRDefault="006934DC" w:rsidP="00874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378" w:rsidRDefault="00874AB1" w:rsidP="00EF11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AB1">
        <w:rPr>
          <w:rFonts w:ascii="Times New Roman" w:hAnsi="Times New Roman" w:cs="Times New Roman"/>
          <w:sz w:val="28"/>
          <w:szCs w:val="28"/>
        </w:rPr>
        <w:t xml:space="preserve"> При императоре </w:t>
      </w:r>
      <w:r w:rsidR="00EF11CF">
        <w:rPr>
          <w:rFonts w:ascii="Times New Roman" w:hAnsi="Times New Roman" w:cs="Times New Roman"/>
          <w:sz w:val="28"/>
          <w:szCs w:val="28"/>
        </w:rPr>
        <w:t>Александре Втором</w:t>
      </w:r>
      <w:r w:rsidRPr="00874AB1">
        <w:rPr>
          <w:rFonts w:ascii="Times New Roman" w:hAnsi="Times New Roman" w:cs="Times New Roman"/>
          <w:sz w:val="28"/>
          <w:szCs w:val="28"/>
        </w:rPr>
        <w:t xml:space="preserve"> была составлена смета расходов на сумму15 794 руб</w:t>
      </w:r>
      <w:r w:rsidR="006934DC">
        <w:rPr>
          <w:rFonts w:ascii="Times New Roman" w:hAnsi="Times New Roman" w:cs="Times New Roman"/>
          <w:sz w:val="28"/>
          <w:szCs w:val="28"/>
        </w:rPr>
        <w:t xml:space="preserve">лей. Ремонт не касался несущих конструкций здания. В основном ремонт производился кровли и купола. Крыша и купол были окрашены зеленой краской. крыши и купола </w:t>
      </w:r>
      <w:r w:rsidR="00254378">
        <w:rPr>
          <w:rFonts w:ascii="Times New Roman" w:hAnsi="Times New Roman" w:cs="Times New Roman"/>
          <w:sz w:val="28"/>
          <w:szCs w:val="28"/>
        </w:rPr>
        <w:t>. В 1865 году  после серого цвета церковь окрашивают в желтый цвет</w:t>
      </w:r>
    </w:p>
    <w:p w:rsidR="00254378" w:rsidRDefault="00254378" w:rsidP="00874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378" w:rsidRDefault="00254378" w:rsidP="00874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 литография церкви неизвестного автора, которую я взяла за основу соответствует</w:t>
      </w:r>
      <w:r w:rsidR="00EF11CF">
        <w:rPr>
          <w:rFonts w:ascii="Times New Roman" w:hAnsi="Times New Roman" w:cs="Times New Roman"/>
          <w:sz w:val="28"/>
          <w:szCs w:val="28"/>
        </w:rPr>
        <w:t xml:space="preserve"> периоду правления императора Александра Второго.</w:t>
      </w:r>
    </w:p>
    <w:p w:rsidR="00EF11CF" w:rsidRDefault="00EF11CF" w:rsidP="00874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11CF" w:rsidRDefault="00EF11CF" w:rsidP="00874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4.Современное состояние церкви</w:t>
      </w:r>
    </w:p>
    <w:p w:rsidR="00424840" w:rsidRDefault="00424840" w:rsidP="00424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4605" w:rsidRDefault="00464605" w:rsidP="00424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840">
        <w:rPr>
          <w:rFonts w:ascii="Times New Roman" w:hAnsi="Times New Roman" w:cs="Times New Roman"/>
          <w:sz w:val="28"/>
          <w:szCs w:val="28"/>
        </w:rPr>
        <w:t>В годы советской власти, когда велась борьба с религией, в 1939 году ропшинская церковь была закрыта и использовалась под хоз</w:t>
      </w:r>
      <w:r w:rsidR="00223CC7">
        <w:rPr>
          <w:rFonts w:ascii="Times New Roman" w:hAnsi="Times New Roman" w:cs="Times New Roman"/>
          <w:sz w:val="28"/>
          <w:szCs w:val="28"/>
        </w:rPr>
        <w:t>яйственные нужды. Во время оккупации нашего поселка немецкие захватчики</w:t>
      </w:r>
      <w:r w:rsidR="00424840">
        <w:rPr>
          <w:rFonts w:ascii="Times New Roman" w:hAnsi="Times New Roman" w:cs="Times New Roman"/>
          <w:sz w:val="28"/>
          <w:szCs w:val="28"/>
        </w:rPr>
        <w:t xml:space="preserve">  пере</w:t>
      </w:r>
      <w:r w:rsidR="00223CC7">
        <w:rPr>
          <w:rFonts w:ascii="Times New Roman" w:hAnsi="Times New Roman" w:cs="Times New Roman"/>
          <w:sz w:val="28"/>
          <w:szCs w:val="28"/>
        </w:rPr>
        <w:t>оборудовали церковь в лютеранскую кирху</w:t>
      </w:r>
      <w:r w:rsidR="00424840">
        <w:rPr>
          <w:rFonts w:ascii="Times New Roman" w:hAnsi="Times New Roman" w:cs="Times New Roman"/>
          <w:sz w:val="28"/>
          <w:szCs w:val="28"/>
        </w:rPr>
        <w:t>. (Приложение №3)</w:t>
      </w:r>
      <w:r w:rsidR="00223CC7">
        <w:rPr>
          <w:rFonts w:ascii="Times New Roman" w:hAnsi="Times New Roman" w:cs="Times New Roman"/>
          <w:sz w:val="28"/>
          <w:szCs w:val="28"/>
        </w:rPr>
        <w:t>. Как показывает документальная фотография, здание церкви даже во время ожесточенных боев, по страдало незначительно.</w:t>
      </w:r>
    </w:p>
    <w:p w:rsidR="00223CC7" w:rsidRPr="00424840" w:rsidRDefault="00223CC7" w:rsidP="004248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послевоенный период церковь использовалась для хозяйственных нужд. Об этом в нашем музее есть воспоминания местных жителей.</w:t>
      </w:r>
    </w:p>
    <w:p w:rsidR="00424840" w:rsidRDefault="00464605" w:rsidP="00424840">
      <w:pPr>
        <w:ind w:left="142" w:hanging="568"/>
        <w:jc w:val="both"/>
        <w:rPr>
          <w:rFonts w:ascii="Times New Roman" w:hAnsi="Times New Roman" w:cs="Times New Roman"/>
          <w:sz w:val="28"/>
          <w:szCs w:val="28"/>
        </w:rPr>
      </w:pPr>
      <w:r w:rsidRPr="00E91852">
        <w:rPr>
          <w:rFonts w:ascii="Times New Roman" w:hAnsi="Times New Roman" w:cs="Times New Roman"/>
          <w:sz w:val="24"/>
          <w:szCs w:val="24"/>
        </w:rPr>
        <w:t xml:space="preserve"> </w:t>
      </w:r>
      <w:r w:rsidR="00424840">
        <w:rPr>
          <w:rFonts w:ascii="Times New Roman" w:hAnsi="Times New Roman" w:cs="Times New Roman"/>
          <w:sz w:val="24"/>
          <w:szCs w:val="24"/>
        </w:rPr>
        <w:tab/>
      </w:r>
      <w:r w:rsidR="00424840">
        <w:rPr>
          <w:rFonts w:ascii="Times New Roman" w:hAnsi="Times New Roman" w:cs="Times New Roman"/>
          <w:sz w:val="24"/>
          <w:szCs w:val="24"/>
        </w:rPr>
        <w:tab/>
      </w:r>
      <w:r w:rsidR="00223CC7" w:rsidRPr="00223CC7">
        <w:rPr>
          <w:rFonts w:ascii="Times New Roman" w:hAnsi="Times New Roman" w:cs="Times New Roman"/>
          <w:sz w:val="28"/>
          <w:szCs w:val="28"/>
        </w:rPr>
        <w:t>Настоящее разрушение</w:t>
      </w:r>
      <w:r w:rsidR="00223CC7">
        <w:rPr>
          <w:rFonts w:ascii="Times New Roman" w:hAnsi="Times New Roman" w:cs="Times New Roman"/>
          <w:sz w:val="28"/>
          <w:szCs w:val="28"/>
        </w:rPr>
        <w:t xml:space="preserve"> ропшинской церкви началось в 90-е годы. В конце 20 века была утрачена кровля, а в начале 2010 –х произошло обрушение стен.</w:t>
      </w:r>
      <w:r w:rsidR="00223CC7">
        <w:rPr>
          <w:rFonts w:ascii="Times New Roman" w:hAnsi="Times New Roman" w:cs="Times New Roman"/>
          <w:sz w:val="24"/>
          <w:szCs w:val="24"/>
        </w:rPr>
        <w:t xml:space="preserve"> </w:t>
      </w:r>
      <w:r w:rsidRPr="00424840">
        <w:rPr>
          <w:rFonts w:ascii="Times New Roman" w:hAnsi="Times New Roman" w:cs="Times New Roman"/>
          <w:sz w:val="28"/>
          <w:szCs w:val="28"/>
        </w:rPr>
        <w:t xml:space="preserve">На сегодняшний день техническое состояние церковного здания руинированное, </w:t>
      </w:r>
      <w:r w:rsidR="00424840" w:rsidRPr="00424840">
        <w:rPr>
          <w:rFonts w:ascii="Times New Roman" w:hAnsi="Times New Roman" w:cs="Times New Roman"/>
          <w:sz w:val="28"/>
          <w:szCs w:val="28"/>
        </w:rPr>
        <w:t xml:space="preserve">  </w:t>
      </w:r>
      <w:r w:rsidRPr="00424840">
        <w:rPr>
          <w:rFonts w:ascii="Times New Roman" w:hAnsi="Times New Roman" w:cs="Times New Roman"/>
          <w:sz w:val="28"/>
          <w:szCs w:val="28"/>
        </w:rPr>
        <w:t xml:space="preserve">остался только его конструктивный остов. </w:t>
      </w:r>
      <w:r w:rsidR="00424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605" w:rsidRDefault="00424840" w:rsidP="00424840">
      <w:pPr>
        <w:ind w:left="142" w:hanging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Это трагическое состояние церкви я постаралась изобразить во втором срезе рисунка.</w:t>
      </w:r>
    </w:p>
    <w:p w:rsidR="00424840" w:rsidRDefault="00424840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здание церкви занесено в объекты культурного наследия ЮНЭСКО. </w:t>
      </w:r>
      <w:r w:rsidR="00223CC7">
        <w:rPr>
          <w:rFonts w:ascii="Times New Roman" w:hAnsi="Times New Roman" w:cs="Times New Roman"/>
          <w:sz w:val="28"/>
          <w:szCs w:val="28"/>
        </w:rPr>
        <w:t xml:space="preserve"> Здание законсервировано для </w:t>
      </w:r>
      <w:r w:rsidR="00496158">
        <w:rPr>
          <w:rFonts w:ascii="Times New Roman" w:hAnsi="Times New Roman" w:cs="Times New Roman"/>
          <w:sz w:val="28"/>
          <w:szCs w:val="28"/>
        </w:rPr>
        <w:t>последующего возрождения.</w:t>
      </w:r>
    </w:p>
    <w:p w:rsidR="00496158" w:rsidRDefault="00496158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96158" w:rsidRDefault="00496158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96158" w:rsidRDefault="00496158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96158" w:rsidRDefault="00496158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96158" w:rsidRDefault="00496158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 w:rsidR="00287EE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87EEF">
        <w:rPr>
          <w:rFonts w:ascii="Times New Roman" w:eastAsia="Times New Roman" w:hAnsi="Times New Roman" w:cs="Times New Roman"/>
          <w:sz w:val="27"/>
          <w:szCs w:val="27"/>
          <w:lang w:eastAsia="ru-RU"/>
        </w:rPr>
        <w:t>Копия литографии неизвестного художника,</w:t>
      </w:r>
      <w:r w:rsidR="00287EE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датирован</w:t>
      </w:r>
      <w:r w:rsidR="00287EEF">
        <w:rPr>
          <w:rFonts w:ascii="Times New Roman" w:eastAsia="Times New Roman" w:hAnsi="Times New Roman" w:cs="Times New Roman"/>
          <w:sz w:val="27"/>
          <w:szCs w:val="27"/>
          <w:lang w:eastAsia="ru-RU"/>
        </w:rPr>
        <w:t>ная</w:t>
      </w:r>
      <w:r w:rsidR="00287EEF" w:rsidRPr="00B95B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1855-1865 годами.</w:t>
      </w:r>
    </w:p>
    <w:p w:rsidR="00496158" w:rsidRDefault="00496158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96158" w:rsidRPr="00424840" w:rsidRDefault="00496158" w:rsidP="00424840">
      <w:pPr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64605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E0ACBA" wp14:editId="3110C0F4">
            <wp:extent cx="5940425" cy="4191473"/>
            <wp:effectExtent l="0" t="0" r="3175" b="0"/>
            <wp:docPr id="1" name="Рисунок 1" descr="Церковь Благовещения Пресвятой Богородицы. Роп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рковь Благовещения Пресвятой Богородицы. Ропш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Pr="00496158" w:rsidRDefault="00496158" w:rsidP="004961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496158">
        <w:rPr>
          <w:rFonts w:ascii="Times New Roman" w:eastAsia="Times New Roman" w:hAnsi="Times New Roman" w:cs="Times New Roman"/>
          <w:sz w:val="28"/>
          <w:szCs w:val="28"/>
          <w:lang w:eastAsia="ru-RU"/>
        </w:rPr>
        <w:t>. Схема Ропшинской Петровской усадьбы. Дело № 12 школьного музея</w:t>
      </w:r>
    </w:p>
    <w:p w:rsidR="00496158" w:rsidRPr="00496158" w:rsidRDefault="00496158" w:rsidP="004961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6158" w:rsidRPr="00496158" w:rsidRDefault="00496158" w:rsidP="00496158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496158" w:rsidRDefault="00496158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96158">
        <w:rPr>
          <w:rFonts w:ascii="Comic Sans MS" w:eastAsia="Times New Roman" w:hAnsi="Comic Sans MS" w:cs="Courier New"/>
          <w:noProof/>
          <w:sz w:val="28"/>
          <w:szCs w:val="28"/>
          <w:lang w:eastAsia="ru-RU"/>
        </w:rPr>
        <w:drawing>
          <wp:inline distT="0" distB="0" distL="0" distR="0">
            <wp:extent cx="6476023" cy="4059948"/>
            <wp:effectExtent l="114300" t="114300" r="115570" b="150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0"/>
                    <a:stretch/>
                  </pic:blipFill>
                  <pic:spPr bwMode="auto">
                    <a:xfrm>
                      <a:off x="0" y="0"/>
                      <a:ext cx="6475730" cy="405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 № 3.</w:t>
      </w:r>
    </w:p>
    <w:p w:rsidR="00DE762E" w:rsidRP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E762E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79BFDE1A" wp14:editId="50B87F49">
            <wp:simplePos x="0" y="0"/>
            <wp:positionH relativeFrom="column">
              <wp:posOffset>-541655</wp:posOffset>
            </wp:positionH>
            <wp:positionV relativeFrom="paragraph">
              <wp:posOffset>1006475</wp:posOffset>
            </wp:positionV>
            <wp:extent cx="6837045" cy="335724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6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Фотография церкви во время освобождения Ропши от фашистских захватчиков. Дело № 12 щкольного музея.По утверждению учительницы нашей школы Плехановой Елены Николаевны знамя водружается над домом священника, где  в то время проживала их семья.</w:t>
      </w: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E762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Приложение№6.</w:t>
      </w:r>
      <w:r w:rsidRPr="00DE76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Ропшинская церковь в деревне Ропша во время нмецкой оккупации.  Фото из книги «Битва за Лениград. Мы погибли, чтобы жили вы».</w:t>
      </w:r>
    </w:p>
    <w:p w:rsidR="00DE762E" w:rsidRP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E76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Авторы Денис Жуков, Сергей Ларенков, Баир Иринчеев.</w:t>
      </w:r>
    </w:p>
    <w:p w:rsidR="00DE762E" w:rsidRPr="00DE762E" w:rsidRDefault="00DE762E" w:rsidP="00DE76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E76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Внешний вид церкви говорит о том, что во время оккупации здесь был организовани костел и проводились службы для немецких солдат</w:t>
      </w: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DE762E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4AFA36E4" wp14:editId="7C18A297">
            <wp:simplePos x="0" y="0"/>
            <wp:positionH relativeFrom="column">
              <wp:posOffset>-111722</wp:posOffset>
            </wp:positionH>
            <wp:positionV relativeFrom="paragraph">
              <wp:posOffset>414513</wp:posOffset>
            </wp:positionV>
            <wp:extent cx="5868035" cy="4218305"/>
            <wp:effectExtent l="0" t="0" r="0" b="0"/>
            <wp:wrapSquare wrapText="bothSides"/>
            <wp:docPr id="3" name="Рисунок 3" descr="Ропш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пша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54288" r="10869" b="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E762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Приложение№7.</w:t>
      </w:r>
      <w:r w:rsidRPr="00DE76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Фотографии церкви в момент руинирования и начавшейся реконструкции. Фото автора. Дело школьного музея №12</w:t>
      </w:r>
    </w:p>
    <w:p w:rsidR="00DE762E" w:rsidRP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  <w:r w:rsidRPr="00DE762E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640E7AA6" wp14:editId="1A841044">
            <wp:simplePos x="0" y="0"/>
            <wp:positionH relativeFrom="column">
              <wp:posOffset>332105</wp:posOffset>
            </wp:positionH>
            <wp:positionV relativeFrom="paragraph">
              <wp:posOffset>75565</wp:posOffset>
            </wp:positionV>
            <wp:extent cx="5062855" cy="6743700"/>
            <wp:effectExtent l="0" t="0" r="4445" b="0"/>
            <wp:wrapSquare wrapText="bothSides"/>
            <wp:docPr id="5" name="Рисунок 5" descr="http://ruskline.ru/images/2015/3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ruskline.ru/images/2015/39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Courier New" w:eastAsia="Times New Roman" w:hAnsi="Courier New" w:cs="Courier New"/>
          <w:noProof/>
          <w:sz w:val="20"/>
          <w:szCs w:val="20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62E" w:rsidRPr="00DE762E" w:rsidRDefault="00DE762E" w:rsidP="00DE762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E762E" w:rsidRDefault="00DE762E" w:rsidP="0049615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96158" w:rsidRPr="00681059" w:rsidRDefault="00496158" w:rsidP="0046460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sectPr w:rsidR="00496158" w:rsidRPr="00681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BDB" w:rsidRDefault="000E0BDB" w:rsidP="00464605">
      <w:pPr>
        <w:spacing w:after="0" w:line="240" w:lineRule="auto"/>
      </w:pPr>
      <w:r>
        <w:separator/>
      </w:r>
    </w:p>
  </w:endnote>
  <w:endnote w:type="continuationSeparator" w:id="0">
    <w:p w:rsidR="000E0BDB" w:rsidRDefault="000E0BDB" w:rsidP="0046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BDB" w:rsidRDefault="000E0BDB" w:rsidP="00464605">
      <w:pPr>
        <w:spacing w:after="0" w:line="240" w:lineRule="auto"/>
      </w:pPr>
      <w:r>
        <w:separator/>
      </w:r>
    </w:p>
  </w:footnote>
  <w:footnote w:type="continuationSeparator" w:id="0">
    <w:p w:rsidR="000E0BDB" w:rsidRDefault="000E0BDB" w:rsidP="0046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F7264"/>
    <w:multiLevelType w:val="hybridMultilevel"/>
    <w:tmpl w:val="76C86AD4"/>
    <w:lvl w:ilvl="0" w:tplc="9716BE34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440"/>
    <w:rsid w:val="000E0BDB"/>
    <w:rsid w:val="00131FD7"/>
    <w:rsid w:val="0016614F"/>
    <w:rsid w:val="001C70AE"/>
    <w:rsid w:val="002162B2"/>
    <w:rsid w:val="00223CC7"/>
    <w:rsid w:val="00254378"/>
    <w:rsid w:val="00287EEF"/>
    <w:rsid w:val="002A7440"/>
    <w:rsid w:val="002D20C9"/>
    <w:rsid w:val="00424840"/>
    <w:rsid w:val="0042798F"/>
    <w:rsid w:val="00464605"/>
    <w:rsid w:val="00496158"/>
    <w:rsid w:val="005061D8"/>
    <w:rsid w:val="00580A4F"/>
    <w:rsid w:val="00580BED"/>
    <w:rsid w:val="005B1BFC"/>
    <w:rsid w:val="005C505B"/>
    <w:rsid w:val="005F6624"/>
    <w:rsid w:val="006409A3"/>
    <w:rsid w:val="006934DC"/>
    <w:rsid w:val="00713395"/>
    <w:rsid w:val="00807DE4"/>
    <w:rsid w:val="00874AB1"/>
    <w:rsid w:val="00922439"/>
    <w:rsid w:val="00994F9F"/>
    <w:rsid w:val="009A63DE"/>
    <w:rsid w:val="00A40CFF"/>
    <w:rsid w:val="00A52B97"/>
    <w:rsid w:val="00B8540E"/>
    <w:rsid w:val="00B95BAF"/>
    <w:rsid w:val="00CB174D"/>
    <w:rsid w:val="00DC7E7D"/>
    <w:rsid w:val="00DE762E"/>
    <w:rsid w:val="00E777C2"/>
    <w:rsid w:val="00EF11CF"/>
    <w:rsid w:val="00F9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34BB4"/>
  <w15:chartTrackingRefBased/>
  <w15:docId w15:val="{2FD4FD8A-E2F7-4AF6-A04C-2BCC61696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6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4605"/>
  </w:style>
  <w:style w:type="table" w:styleId="a4">
    <w:name w:val="Table Grid"/>
    <w:basedOn w:val="a1"/>
    <w:uiPriority w:val="59"/>
    <w:rsid w:val="00464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46460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46460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464605"/>
    <w:rPr>
      <w:vertAlign w:val="superscript"/>
    </w:rPr>
  </w:style>
  <w:style w:type="paragraph" w:styleId="a8">
    <w:name w:val="List Paragraph"/>
    <w:basedOn w:val="a"/>
    <w:uiPriority w:val="34"/>
    <w:qFormat/>
    <w:rsid w:val="00B95BAF"/>
    <w:pPr>
      <w:ind w:left="720"/>
      <w:contextualSpacing/>
    </w:pPr>
  </w:style>
  <w:style w:type="paragraph" w:styleId="a9">
    <w:name w:val="No Spacing"/>
    <w:uiPriority w:val="1"/>
    <w:qFormat/>
    <w:rsid w:val="00B8540E"/>
    <w:pPr>
      <w:spacing w:after="0" w:line="240" w:lineRule="auto"/>
    </w:pPr>
    <w:rPr>
      <w:rFonts w:ascii="Calibri" w:eastAsia="Times New Roman" w:hAnsi="Calibri" w:cs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9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cp:lastPrinted>2023-06-30T06:26:00Z</cp:lastPrinted>
  <dcterms:created xsi:type="dcterms:W3CDTF">2023-06-22T07:52:00Z</dcterms:created>
  <dcterms:modified xsi:type="dcterms:W3CDTF">2023-06-30T08:27:00Z</dcterms:modified>
</cp:coreProperties>
</file>